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91070"/>
    <w:p w14:paraId="7832D74B"/>
    <w:p w14:paraId="5D7C3E6C"/>
    <w:p w14:paraId="2897C7E0">
      <w:pPr>
        <w:ind w:firstLine="0" w:firstLineChars="0"/>
        <w:jc w:val="center"/>
        <w:rPr>
          <w:b/>
          <w:sz w:val="36"/>
          <w:szCs w:val="21"/>
        </w:rPr>
      </w:pPr>
      <w:r>
        <w:rPr>
          <w:rFonts w:hint="eastAsia"/>
          <w:b/>
          <w:sz w:val="36"/>
          <w:szCs w:val="21"/>
        </w:rPr>
        <w:t>黄石市中心医院一次性使用引流管及附件采购项目</w:t>
      </w:r>
    </w:p>
    <w:p w14:paraId="014FD534"/>
    <w:p w14:paraId="2B1B8923"/>
    <w:p w14:paraId="1B4CC92E"/>
    <w:p w14:paraId="7286B911"/>
    <w:p w14:paraId="0053F532"/>
    <w:p w14:paraId="6AAB6AFA"/>
    <w:p w14:paraId="748429B5">
      <w:pPr>
        <w:ind w:firstLine="0" w:firstLineChars="0"/>
        <w:jc w:val="center"/>
        <w:rPr>
          <w:b/>
          <w:kern w:val="0"/>
          <w:sz w:val="84"/>
          <w:szCs w:val="84"/>
        </w:rPr>
      </w:pPr>
      <w:r>
        <w:rPr>
          <w:rFonts w:hint="eastAsia"/>
          <w:b/>
          <w:kern w:val="0"/>
          <w:sz w:val="84"/>
          <w:szCs w:val="84"/>
        </w:rPr>
        <w:t>竞争性磋商文件</w:t>
      </w:r>
    </w:p>
    <w:p w14:paraId="28662352"/>
    <w:p w14:paraId="63ED727E"/>
    <w:p w14:paraId="0BCD9710"/>
    <w:p w14:paraId="27B9810C"/>
    <w:p w14:paraId="5C94A972"/>
    <w:p w14:paraId="57D440CE"/>
    <w:p w14:paraId="54875202"/>
    <w:p w14:paraId="6D7ED88D"/>
    <w:p w14:paraId="61DE1461">
      <w:pPr>
        <w:ind w:left="1260" w:hanging="1260" w:hangingChars="450"/>
        <w:rPr>
          <w:rFonts w:cs="仿宋"/>
          <w:sz w:val="28"/>
          <w:szCs w:val="28"/>
        </w:rPr>
      </w:pPr>
      <w:r>
        <w:rPr>
          <w:rFonts w:hint="eastAsia" w:cs="仿宋"/>
          <w:sz w:val="28"/>
          <w:szCs w:val="28"/>
        </w:rPr>
        <w:t>项目名称：黄石市中心医院一次性使用引流管及附件采购项目</w:t>
      </w:r>
    </w:p>
    <w:p w14:paraId="3814AA1B">
      <w:pPr>
        <w:ind w:firstLine="0" w:firstLineChars="0"/>
        <w:rPr>
          <w:rFonts w:cs="仿宋"/>
          <w:sz w:val="28"/>
          <w:szCs w:val="28"/>
        </w:rPr>
      </w:pPr>
      <w:r>
        <w:rPr>
          <w:rFonts w:hint="eastAsia" w:cs="仿宋"/>
          <w:sz w:val="28"/>
          <w:szCs w:val="28"/>
        </w:rPr>
        <w:t>采 购 人：黄石市中心医院</w:t>
      </w:r>
    </w:p>
    <w:p w14:paraId="6DC7EFF9">
      <w:pPr>
        <w:pStyle w:val="10"/>
        <w:ind w:firstLine="240"/>
        <w:rPr>
          <w:lang w:val="en-US"/>
        </w:rPr>
      </w:pPr>
    </w:p>
    <w:p w14:paraId="713B5D90">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二〇二五年</w:t>
      </w:r>
      <w:r>
        <w:rPr>
          <w:rFonts w:hint="eastAsia"/>
          <w:b/>
          <w:sz w:val="28"/>
          <w:szCs w:val="28"/>
          <w:lang w:val="en-US" w:eastAsia="zh-CN"/>
        </w:rPr>
        <w:t>四</w:t>
      </w:r>
      <w:r>
        <w:rPr>
          <w:rFonts w:hint="eastAsia"/>
          <w:b/>
          <w:sz w:val="28"/>
          <w:szCs w:val="28"/>
        </w:rPr>
        <w:t>月</w:t>
      </w:r>
      <w:bookmarkEnd w:id="0"/>
      <w:bookmarkEnd w:id="1"/>
    </w:p>
    <w:p w14:paraId="4391763B">
      <w:pPr>
        <w:pStyle w:val="2"/>
        <w:numPr>
          <w:ilvl w:val="0"/>
          <w:numId w:val="0"/>
        </w:numPr>
      </w:pPr>
      <w:bookmarkStart w:id="2" w:name="_Toc110592755"/>
      <w:bookmarkStart w:id="3" w:name="_Toc9598"/>
      <w:bookmarkStart w:id="4" w:name="_Toc14485"/>
      <w:bookmarkStart w:id="5" w:name="_Toc131697467"/>
      <w:r>
        <w:rPr>
          <w:rFonts w:hint="eastAsia"/>
        </w:rPr>
        <w:t>第一章、竞争性磋商公告</w:t>
      </w:r>
      <w:bookmarkEnd w:id="2"/>
      <w:bookmarkEnd w:id="3"/>
      <w:bookmarkEnd w:id="4"/>
      <w:bookmarkEnd w:id="5"/>
    </w:p>
    <w:p w14:paraId="6F7DC5CC">
      <w:pPr>
        <w:spacing w:line="520" w:lineRule="exact"/>
        <w:ind w:firstLine="480"/>
        <w:rPr>
          <w:rFonts w:cs="宋体"/>
          <w:sz w:val="24"/>
          <w:lang w:val="zh-CN"/>
        </w:rPr>
      </w:pPr>
      <w:bookmarkStart w:id="6" w:name="_Toc35393622"/>
      <w:bookmarkStart w:id="7" w:name="_Toc35393791"/>
      <w:bookmarkStart w:id="8" w:name="_Toc28359003"/>
      <w:bookmarkStart w:id="9" w:name="_Toc28359080"/>
      <w:bookmarkStart w:id="10" w:name="_Toc35393629"/>
      <w:bookmarkStart w:id="11" w:name="_Toc35393798"/>
      <w:bookmarkStart w:id="12" w:name="_Toc28359012"/>
      <w:bookmarkStart w:id="13" w:name="_Toc28359089"/>
      <w:r>
        <w:rPr>
          <w:rFonts w:hint="eastAsia" w:cs="宋体"/>
          <w:sz w:val="24"/>
          <w:lang w:val="zh-CN"/>
        </w:rPr>
        <w:t>黄石市中心医院</w:t>
      </w:r>
      <w:r>
        <w:rPr>
          <w:rFonts w:hint="eastAsia" w:cs="宋体"/>
          <w:sz w:val="24"/>
        </w:rPr>
        <w:t>拟</w:t>
      </w:r>
      <w:r>
        <w:rPr>
          <w:rFonts w:hint="eastAsia" w:cs="宋体"/>
          <w:sz w:val="24"/>
          <w:lang w:val="zh-CN"/>
        </w:rPr>
        <w:t>就“黄石市中心医院一次性使用引流管及附件采购项目”以竞争性磋商方式进行采购</w:t>
      </w:r>
      <w:r>
        <w:rPr>
          <w:rFonts w:hint="eastAsia" w:cs="宋体"/>
          <w:sz w:val="24"/>
        </w:rPr>
        <w:t>，欢迎符合资格条件的磋商供应商参与本项目。</w:t>
      </w:r>
    </w:p>
    <w:bookmarkEnd w:id="6"/>
    <w:bookmarkEnd w:id="7"/>
    <w:bookmarkEnd w:id="8"/>
    <w:bookmarkEnd w:id="9"/>
    <w:p w14:paraId="212BFC19">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793F5EA3">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黄石市中心医院一次性使用引流管及附件采购项目</w:t>
      </w:r>
    </w:p>
    <w:p w14:paraId="6C13CC8F">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5FF23265">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3800</w:t>
      </w:r>
      <w:r>
        <w:rPr>
          <w:rFonts w:cs="宋体"/>
          <w:sz w:val="24"/>
        </w:rPr>
        <w:t>元</w:t>
      </w:r>
    </w:p>
    <w:p w14:paraId="4E0C041E">
      <w:pPr>
        <w:spacing w:line="520" w:lineRule="exact"/>
        <w:ind w:firstLine="480"/>
        <w:rPr>
          <w:rFonts w:hint="eastAsia" w:cs="宋体"/>
          <w:sz w:val="24"/>
        </w:rPr>
      </w:pPr>
      <w:r>
        <w:rPr>
          <w:rFonts w:hint="eastAsia" w:cs="宋体"/>
          <w:sz w:val="24"/>
        </w:rPr>
        <w:t>4</w:t>
      </w:r>
      <w:r>
        <w:rPr>
          <w:rFonts w:cs="宋体"/>
          <w:sz w:val="24"/>
        </w:rPr>
        <w:t>、最高限价：</w:t>
      </w:r>
      <w:r>
        <w:rPr>
          <w:rFonts w:hint="eastAsia" w:cs="宋体"/>
          <w:sz w:val="24"/>
        </w:rPr>
        <w:t>2300</w:t>
      </w:r>
      <w:r>
        <w:rPr>
          <w:rFonts w:cs="宋体"/>
          <w:sz w:val="24"/>
        </w:rPr>
        <w:t>元</w:t>
      </w:r>
    </w:p>
    <w:p w14:paraId="03BBB905">
      <w:pPr>
        <w:spacing w:line="520" w:lineRule="exact"/>
        <w:ind w:firstLine="540" w:firstLineChars="225"/>
        <w:rPr>
          <w:rFonts w:cs="宋体"/>
          <w:sz w:val="24"/>
        </w:rPr>
      </w:pPr>
      <w:r>
        <w:rPr>
          <w:rFonts w:hint="eastAsia" w:cs="宋体"/>
          <w:sz w:val="24"/>
        </w:rPr>
        <w:t>5、数量 ：约150根</w:t>
      </w:r>
    </w:p>
    <w:p w14:paraId="36669ED6">
      <w:pPr>
        <w:spacing w:line="520" w:lineRule="exact"/>
        <w:ind w:firstLine="480"/>
        <w:rPr>
          <w:rFonts w:cs="宋体"/>
          <w:sz w:val="24"/>
        </w:rPr>
      </w:pPr>
      <w:r>
        <w:rPr>
          <w:rFonts w:hint="eastAsia" w:cs="宋体"/>
          <w:sz w:val="24"/>
        </w:rPr>
        <w:t>6</w:t>
      </w:r>
      <w:r>
        <w:rPr>
          <w:rFonts w:cs="宋体"/>
          <w:sz w:val="24"/>
        </w:rPr>
        <w:t>、采购需求：</w:t>
      </w:r>
      <w:r>
        <w:rPr>
          <w:rFonts w:hint="eastAsia" w:cs="宋体"/>
          <w:sz w:val="24"/>
        </w:rPr>
        <w:t>详见磋商文件第三章采购需求</w:t>
      </w:r>
    </w:p>
    <w:p w14:paraId="2FDAE129">
      <w:pPr>
        <w:spacing w:line="520" w:lineRule="exact"/>
        <w:ind w:firstLine="480"/>
        <w:rPr>
          <w:rFonts w:cs="宋体"/>
          <w:sz w:val="24"/>
        </w:rPr>
      </w:pPr>
      <w:r>
        <w:rPr>
          <w:rFonts w:hint="eastAsia" w:cs="宋体"/>
          <w:sz w:val="24"/>
        </w:rPr>
        <w:t>7</w:t>
      </w:r>
      <w:r>
        <w:rPr>
          <w:rFonts w:cs="宋体"/>
          <w:sz w:val="24"/>
        </w:rPr>
        <w:t>、本项目（是/否）接受联合体投标：否</w:t>
      </w:r>
    </w:p>
    <w:p w14:paraId="6FE1BAD3">
      <w:pPr>
        <w:spacing w:line="520" w:lineRule="exact"/>
        <w:ind w:firstLine="480"/>
        <w:rPr>
          <w:rFonts w:cs="宋体"/>
          <w:sz w:val="24"/>
        </w:rPr>
      </w:pPr>
      <w:r>
        <w:rPr>
          <w:rFonts w:hint="eastAsia" w:cs="宋体"/>
          <w:sz w:val="24"/>
        </w:rPr>
        <w:t>8</w:t>
      </w:r>
      <w:r>
        <w:rPr>
          <w:rFonts w:cs="宋体"/>
          <w:sz w:val="24"/>
        </w:rPr>
        <w:t xml:space="preserve">、本项目（是/否）接受合同分包：否 </w:t>
      </w:r>
    </w:p>
    <w:p w14:paraId="4A61D301">
      <w:pPr>
        <w:spacing w:line="520" w:lineRule="exact"/>
        <w:ind w:firstLine="482"/>
        <w:rPr>
          <w:rFonts w:cs="宋体"/>
          <w:b/>
          <w:sz w:val="24"/>
        </w:rPr>
      </w:pPr>
      <w:r>
        <w:rPr>
          <w:rFonts w:hint="eastAsia" w:cs="宋体"/>
          <w:b/>
          <w:sz w:val="24"/>
        </w:rPr>
        <w:t>二、申请人的资格要求</w:t>
      </w:r>
    </w:p>
    <w:p w14:paraId="4185346B">
      <w:pPr>
        <w:spacing w:line="520" w:lineRule="exact"/>
        <w:ind w:firstLine="480"/>
        <w:rPr>
          <w:sz w:val="24"/>
        </w:rPr>
      </w:pPr>
      <w:r>
        <w:rPr>
          <w:sz w:val="24"/>
        </w:rPr>
        <w:t>1、供应商须符合《政府采购法》第二十二条的规定：</w:t>
      </w:r>
    </w:p>
    <w:p w14:paraId="1B69E880">
      <w:pPr>
        <w:spacing w:line="520" w:lineRule="exact"/>
        <w:ind w:firstLine="480"/>
        <w:rPr>
          <w:sz w:val="24"/>
        </w:rPr>
      </w:pPr>
      <w:r>
        <w:rPr>
          <w:sz w:val="24"/>
        </w:rPr>
        <w:t>1.1、具有独立承担民事责任的能力；</w:t>
      </w:r>
    </w:p>
    <w:p w14:paraId="58768335">
      <w:pPr>
        <w:spacing w:line="520" w:lineRule="exact"/>
        <w:ind w:firstLine="480"/>
        <w:rPr>
          <w:sz w:val="24"/>
        </w:rPr>
      </w:pPr>
      <w:r>
        <w:rPr>
          <w:sz w:val="24"/>
        </w:rPr>
        <w:t>1.2、具有良好的商业信誉和健全的财务会计制度；</w:t>
      </w:r>
    </w:p>
    <w:p w14:paraId="55B13E73">
      <w:pPr>
        <w:spacing w:line="520" w:lineRule="exact"/>
        <w:ind w:firstLine="480"/>
        <w:rPr>
          <w:sz w:val="24"/>
        </w:rPr>
      </w:pPr>
      <w:r>
        <w:rPr>
          <w:sz w:val="24"/>
        </w:rPr>
        <w:t>1.3、具有履行合同所必需的设备和专业技术能力；</w:t>
      </w:r>
    </w:p>
    <w:p w14:paraId="0210167E">
      <w:pPr>
        <w:spacing w:line="520" w:lineRule="exact"/>
        <w:ind w:firstLine="480"/>
        <w:rPr>
          <w:sz w:val="24"/>
        </w:rPr>
      </w:pPr>
      <w:r>
        <w:rPr>
          <w:sz w:val="24"/>
        </w:rPr>
        <w:t>1.4、有依法缴纳税收和社会保障资金的良好记录；</w:t>
      </w:r>
    </w:p>
    <w:p w14:paraId="561E20C1">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7CB44E8D">
      <w:pPr>
        <w:spacing w:line="520" w:lineRule="exact"/>
        <w:ind w:firstLine="480"/>
        <w:rPr>
          <w:sz w:val="24"/>
        </w:rPr>
      </w:pPr>
      <w:r>
        <w:rPr>
          <w:sz w:val="24"/>
        </w:rPr>
        <w:t>1.6、法律、行政法规规定的其他条件。</w:t>
      </w:r>
    </w:p>
    <w:p w14:paraId="53D3E5EB">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2F44591E">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4738A72F">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409B0687">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514E9E2F">
      <w:pPr>
        <w:spacing w:line="520" w:lineRule="exact"/>
        <w:ind w:firstLine="480"/>
        <w:rPr>
          <w:sz w:val="24"/>
        </w:rPr>
      </w:pPr>
      <w:r>
        <w:rPr>
          <w:sz w:val="24"/>
        </w:rPr>
        <w:t>4、本项目不接受联合体投标。</w:t>
      </w:r>
    </w:p>
    <w:p w14:paraId="00C24BE0">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61091AC5">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32FEDA58">
      <w:pPr>
        <w:spacing w:line="52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4</w:t>
      </w:r>
      <w:r>
        <w:rPr>
          <w:rFonts w:hint="eastAsia"/>
          <w:sz w:val="24"/>
          <w:highlight w:val="yellow"/>
        </w:rPr>
        <w:t>月</w:t>
      </w:r>
      <w:r>
        <w:rPr>
          <w:rFonts w:hint="eastAsia"/>
          <w:bCs/>
          <w:sz w:val="24"/>
          <w:highlight w:val="yellow"/>
          <w:lang w:val="en-US" w:eastAsia="zh-CN"/>
        </w:rPr>
        <w:t>22</w:t>
      </w:r>
      <w:r>
        <w:rPr>
          <w:rFonts w:hint="eastAsia"/>
          <w:sz w:val="24"/>
          <w:highlight w:val="yellow"/>
        </w:rPr>
        <w:t>日至2025年</w:t>
      </w:r>
      <w:r>
        <w:rPr>
          <w:rFonts w:hint="eastAsia"/>
          <w:sz w:val="24"/>
          <w:highlight w:val="yellow"/>
          <w:lang w:val="en-US" w:eastAsia="zh-CN"/>
        </w:rPr>
        <w:t>4</w:t>
      </w:r>
      <w:r>
        <w:rPr>
          <w:rFonts w:hint="eastAsia"/>
          <w:sz w:val="24"/>
          <w:highlight w:val="yellow"/>
        </w:rPr>
        <w:t>月</w:t>
      </w:r>
      <w:r>
        <w:rPr>
          <w:rFonts w:hint="eastAsia"/>
          <w:sz w:val="24"/>
          <w:highlight w:val="yellow"/>
          <w:lang w:val="en-US" w:eastAsia="zh-CN"/>
        </w:rPr>
        <w:t>29</w:t>
      </w:r>
      <w:bookmarkStart w:id="166" w:name="_GoBack"/>
      <w:bookmarkEnd w:id="166"/>
      <w:r>
        <w:rPr>
          <w:rFonts w:hint="eastAsia"/>
          <w:sz w:val="24"/>
          <w:highlight w:val="yellow"/>
        </w:rPr>
        <w:t>日</w:t>
      </w:r>
      <w:r>
        <w:rPr>
          <w:rFonts w:hint="eastAsia"/>
          <w:sz w:val="24"/>
        </w:rPr>
        <w:t>，每天上午08：00至12：00，下午14：30至17：00（北京时间，法定节假日除外）</w:t>
      </w:r>
      <w:r>
        <w:rPr>
          <w:sz w:val="24"/>
        </w:rPr>
        <w:t>。</w:t>
      </w:r>
    </w:p>
    <w:p w14:paraId="739F58D7">
      <w:pPr>
        <w:spacing w:line="520" w:lineRule="exact"/>
        <w:ind w:firstLine="480"/>
        <w:rPr>
          <w:sz w:val="24"/>
        </w:rPr>
      </w:pPr>
      <w:r>
        <w:rPr>
          <w:sz w:val="24"/>
        </w:rPr>
        <w:t>2、</w:t>
      </w:r>
      <w:r>
        <w:rPr>
          <w:rFonts w:hint="eastAsia"/>
          <w:sz w:val="24"/>
        </w:rPr>
        <w:t>地点：黄石市中心医院行政楼819办公室</w:t>
      </w:r>
      <w:r>
        <w:rPr>
          <w:sz w:val="24"/>
        </w:rPr>
        <w:t>。</w:t>
      </w:r>
    </w:p>
    <w:p w14:paraId="0212E797">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35079F39">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70B000F1">
      <w:pPr>
        <w:spacing w:line="520" w:lineRule="exact"/>
        <w:ind w:firstLine="480"/>
        <w:rPr>
          <w:sz w:val="24"/>
        </w:rPr>
      </w:pPr>
      <w:r>
        <w:rPr>
          <w:rFonts w:hint="eastAsia"/>
          <w:sz w:val="24"/>
        </w:rPr>
        <w:t>报名成功电话另行通知</w:t>
      </w:r>
    </w:p>
    <w:p w14:paraId="24915C14">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40018A0D">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2AE4F786">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67B9EC10">
      <w:pPr>
        <w:adjustRightInd w:val="0"/>
        <w:spacing w:line="520" w:lineRule="exact"/>
        <w:ind w:firstLine="480"/>
        <w:rPr>
          <w:rFonts w:cs="宋体"/>
          <w:sz w:val="24"/>
          <w:szCs w:val="21"/>
        </w:rPr>
      </w:pPr>
      <w:r>
        <w:rPr>
          <w:rFonts w:hint="eastAsia" w:cs="宋体"/>
          <w:sz w:val="24"/>
          <w:szCs w:val="21"/>
        </w:rPr>
        <w:t>联系人：邵先生</w:t>
      </w:r>
    </w:p>
    <w:p w14:paraId="126C94A7">
      <w:pPr>
        <w:adjustRightInd w:val="0"/>
        <w:spacing w:line="520" w:lineRule="exact"/>
        <w:ind w:firstLine="480"/>
        <w:rPr>
          <w:rFonts w:cs="宋体"/>
          <w:sz w:val="24"/>
          <w:szCs w:val="21"/>
        </w:rPr>
      </w:pPr>
      <w:r>
        <w:rPr>
          <w:rFonts w:hint="eastAsia" w:cs="宋体"/>
          <w:sz w:val="24"/>
          <w:szCs w:val="21"/>
        </w:rPr>
        <w:t>电</w:t>
      </w:r>
      <w:r>
        <w:rPr>
          <w:rFonts w:cs="宋体"/>
          <w:sz w:val="24"/>
          <w:szCs w:val="21"/>
        </w:rPr>
        <w:t xml:space="preserve">  话：</w:t>
      </w:r>
      <w:r>
        <w:rPr>
          <w:rFonts w:hint="eastAsia" w:cs="宋体"/>
          <w:sz w:val="24"/>
          <w:szCs w:val="21"/>
        </w:rPr>
        <w:t>13797788685</w:t>
      </w:r>
    </w:p>
    <w:p w14:paraId="3CE8713C">
      <w:pPr>
        <w:pStyle w:val="10"/>
        <w:ind w:firstLine="240"/>
        <w:rPr>
          <w:lang w:val="en-US"/>
        </w:rPr>
      </w:pPr>
    </w:p>
    <w:p w14:paraId="0C0FB023">
      <w:pPr>
        <w:pStyle w:val="10"/>
        <w:ind w:firstLine="240"/>
        <w:rPr>
          <w:lang w:val="en-US"/>
        </w:rPr>
      </w:pPr>
    </w:p>
    <w:p w14:paraId="02C9BF97">
      <w:pPr>
        <w:pStyle w:val="10"/>
        <w:ind w:firstLine="240"/>
        <w:rPr>
          <w:lang w:val="en-US"/>
        </w:rPr>
      </w:pPr>
    </w:p>
    <w:p w14:paraId="47678CAD">
      <w:pPr>
        <w:pStyle w:val="10"/>
        <w:ind w:firstLine="240"/>
        <w:rPr>
          <w:lang w:val="en-US"/>
        </w:rPr>
      </w:pPr>
    </w:p>
    <w:p w14:paraId="1AEB5E41">
      <w:pPr>
        <w:pStyle w:val="10"/>
        <w:ind w:firstLine="240"/>
        <w:rPr>
          <w:lang w:val="en-US"/>
        </w:rPr>
      </w:pPr>
    </w:p>
    <w:p w14:paraId="38E68B30">
      <w:pPr>
        <w:pStyle w:val="2"/>
        <w:numPr>
          <w:ilvl w:val="0"/>
          <w:numId w:val="0"/>
        </w:numPr>
      </w:pPr>
      <w:bookmarkStart w:id="14" w:name="_Toc23279"/>
      <w:bookmarkStart w:id="15" w:name="_Toc110592756"/>
      <w:bookmarkStart w:id="16" w:name="_Toc27723"/>
      <w:bookmarkStart w:id="17" w:name="_Toc131697468"/>
      <w:r>
        <w:t>第二章</w:t>
      </w:r>
      <w:r>
        <w:rPr>
          <w:rFonts w:hint="eastAsia"/>
        </w:rPr>
        <w:t>、供应商须知</w:t>
      </w:r>
      <w:bookmarkEnd w:id="14"/>
      <w:bookmarkEnd w:id="15"/>
      <w:bookmarkEnd w:id="16"/>
      <w:bookmarkEnd w:id="17"/>
    </w:p>
    <w:p w14:paraId="30E34D10">
      <w:pPr>
        <w:spacing w:line="240" w:lineRule="auto"/>
      </w:pPr>
      <w:r>
        <w:rPr>
          <w:rFonts w:hint="eastAsia"/>
        </w:rPr>
        <w:t>供应商应仔细阅读本《供应商须知前附表》，下表所列内容是对“供应商须知”的具体补充和说明。如有矛盾，应以本表为准。</w:t>
      </w:r>
    </w:p>
    <w:p w14:paraId="63D80C15">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0F85DA57">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16ACC0AB">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26B0A28D">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30DC93FA">
            <w:pPr>
              <w:pStyle w:val="15"/>
              <w:rPr>
                <w:b/>
                <w:bCs/>
                <w:kern w:val="2"/>
                <w:sz w:val="21"/>
                <w:szCs w:val="21"/>
              </w:rPr>
            </w:pPr>
            <w:r>
              <w:rPr>
                <w:rFonts w:hint="eastAsia"/>
                <w:b/>
                <w:bCs/>
                <w:kern w:val="2"/>
                <w:sz w:val="21"/>
                <w:szCs w:val="21"/>
              </w:rPr>
              <w:t>内  容</w:t>
            </w:r>
          </w:p>
        </w:tc>
      </w:tr>
      <w:tr w14:paraId="73891A03">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3F5D285A">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07298F6E">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2F6764AB">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7EE2205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86FF73C">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1891C379">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30192B47">
            <w:pPr>
              <w:pStyle w:val="15"/>
              <w:spacing w:line="280" w:lineRule="exact"/>
              <w:ind w:left="63" w:leftChars="30"/>
              <w:jc w:val="left"/>
              <w:rPr>
                <w:kern w:val="2"/>
                <w:sz w:val="24"/>
                <w:szCs w:val="21"/>
                <w:lang w:val="zh-CN"/>
              </w:rPr>
            </w:pPr>
            <w:r>
              <w:rPr>
                <w:rFonts w:hint="eastAsia"/>
                <w:kern w:val="2"/>
                <w:sz w:val="24"/>
                <w:szCs w:val="21"/>
                <w:lang w:val="zh-CN"/>
              </w:rPr>
              <w:t>黄石市中心医院一次性使用引流管及附件采购项目</w:t>
            </w:r>
          </w:p>
        </w:tc>
      </w:tr>
      <w:tr w14:paraId="304C680F">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A17DCD2">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1A1B6945">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76C18216">
            <w:pPr>
              <w:pStyle w:val="15"/>
              <w:spacing w:line="280" w:lineRule="exact"/>
              <w:ind w:left="63" w:leftChars="30"/>
              <w:jc w:val="left"/>
              <w:rPr>
                <w:kern w:val="2"/>
                <w:sz w:val="24"/>
                <w:szCs w:val="21"/>
                <w:lang w:val="zh-CN"/>
              </w:rPr>
            </w:pPr>
            <w:r>
              <w:rPr>
                <w:rFonts w:hint="eastAsia"/>
                <w:kern w:val="2"/>
                <w:sz w:val="24"/>
                <w:szCs w:val="21"/>
              </w:rPr>
              <w:t>服务</w:t>
            </w:r>
          </w:p>
        </w:tc>
      </w:tr>
      <w:tr w14:paraId="363A290B">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D2BCCDA">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31C6CF39">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6F33382C">
            <w:pPr>
              <w:pStyle w:val="15"/>
              <w:spacing w:line="280" w:lineRule="exact"/>
              <w:ind w:left="63" w:leftChars="30"/>
              <w:jc w:val="left"/>
              <w:rPr>
                <w:kern w:val="2"/>
                <w:sz w:val="24"/>
                <w:szCs w:val="21"/>
                <w:lang w:val="zh-CN"/>
              </w:rPr>
            </w:pPr>
            <w:r>
              <w:rPr>
                <w:rFonts w:hint="eastAsia" w:cs="宋体"/>
                <w:sz w:val="24"/>
              </w:rPr>
              <w:t>合格</w:t>
            </w:r>
          </w:p>
        </w:tc>
      </w:tr>
      <w:tr w14:paraId="0A785CD8">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EF37425">
            <w:pPr>
              <w:pStyle w:val="15"/>
              <w:spacing w:line="280" w:lineRule="exact"/>
              <w:rPr>
                <w:kern w:val="2"/>
                <w:sz w:val="21"/>
                <w:szCs w:val="21"/>
                <w:lang w:val="zh-CN"/>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1CACAABB">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0D42A08F">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3EA4B64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45B336C">
            <w:pPr>
              <w:pStyle w:val="15"/>
              <w:spacing w:line="280" w:lineRule="exact"/>
              <w:rPr>
                <w:kern w:val="2"/>
                <w:sz w:val="21"/>
                <w:szCs w:val="21"/>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5CB03A93">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7C2F33FB">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24F0AA9C">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D1EC984">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5454353E">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45289BCA">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0E2EBAC4">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FF8C4FA">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64499B08">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61C39D9B">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02841BEF">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22D9C79">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4E9471A0">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1E28D5CC">
            <w:pPr>
              <w:pStyle w:val="15"/>
              <w:spacing w:line="280" w:lineRule="exact"/>
              <w:ind w:left="63" w:leftChars="30"/>
              <w:jc w:val="left"/>
              <w:rPr>
                <w:kern w:val="2"/>
                <w:sz w:val="24"/>
                <w:szCs w:val="21"/>
                <w:lang w:val="zh-CN"/>
              </w:rPr>
            </w:pPr>
            <w:r>
              <w:rPr>
                <w:rFonts w:hint="eastAsia"/>
                <w:kern w:val="2"/>
                <w:sz w:val="24"/>
                <w:szCs w:val="21"/>
              </w:rPr>
              <w:t>2300元/根，供应商投标报价超过最高限价作无效投标处理。</w:t>
            </w:r>
          </w:p>
        </w:tc>
      </w:tr>
      <w:tr w14:paraId="2DCC4E76">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0DA2FFB">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313C8568">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00854273">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15366175">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B54D020">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0B8B8904">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1064A0EC">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1F360EAD">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7693CB4A">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6E322BA1">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2A554726">
            <w:pPr>
              <w:pStyle w:val="15"/>
              <w:spacing w:line="280" w:lineRule="exact"/>
              <w:ind w:left="63" w:leftChars="30"/>
              <w:jc w:val="left"/>
              <w:rPr>
                <w:kern w:val="2"/>
                <w:sz w:val="24"/>
                <w:szCs w:val="21"/>
              </w:rPr>
            </w:pPr>
            <w:r>
              <w:rPr>
                <w:rFonts w:hint="eastAsia"/>
                <w:kern w:val="2"/>
                <w:sz w:val="24"/>
                <w:szCs w:val="21"/>
                <w:lang w:val="zh-CN"/>
              </w:rPr>
              <w:t>同磋商公告</w:t>
            </w:r>
          </w:p>
        </w:tc>
      </w:tr>
      <w:tr w14:paraId="3785CE1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D134F59">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48896C75">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461AB826">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1E2E41C2">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66C3E8DF">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7A689FB4">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303995AB">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D8B66FB">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7FEA0288">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1076D42D">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78911D40">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22340022">
      <w:pPr>
        <w:pStyle w:val="10"/>
        <w:ind w:firstLine="240"/>
        <w:rPr>
          <w:lang w:val="en-US"/>
        </w:rPr>
      </w:pPr>
    </w:p>
    <w:p w14:paraId="282595B6">
      <w:pPr>
        <w:pStyle w:val="10"/>
        <w:ind w:firstLine="240"/>
        <w:rPr>
          <w:lang w:val="en-US"/>
        </w:rPr>
      </w:pPr>
    </w:p>
    <w:p w14:paraId="2B53255B">
      <w:pPr>
        <w:pStyle w:val="14"/>
      </w:pPr>
      <w:r>
        <w:rPr>
          <w:rFonts w:hint="eastAsia"/>
        </w:rPr>
        <w:t>供应商须知</w:t>
      </w:r>
    </w:p>
    <w:p w14:paraId="44D6AB22">
      <w:pPr>
        <w:spacing w:line="400" w:lineRule="exact"/>
        <w:ind w:firstLine="482"/>
        <w:rPr>
          <w:b/>
          <w:bCs/>
          <w:sz w:val="24"/>
          <w:szCs w:val="24"/>
        </w:rPr>
      </w:pPr>
      <w:r>
        <w:rPr>
          <w:rFonts w:hint="eastAsia"/>
          <w:b/>
          <w:bCs/>
          <w:sz w:val="24"/>
          <w:szCs w:val="24"/>
        </w:rPr>
        <w:t>一、总　则</w:t>
      </w:r>
    </w:p>
    <w:p w14:paraId="07773E08">
      <w:pPr>
        <w:spacing w:line="400" w:lineRule="exact"/>
        <w:ind w:firstLine="480"/>
        <w:rPr>
          <w:sz w:val="24"/>
          <w:szCs w:val="24"/>
        </w:rPr>
      </w:pPr>
      <w:r>
        <w:rPr>
          <w:rFonts w:hint="eastAsia"/>
          <w:sz w:val="24"/>
          <w:szCs w:val="24"/>
        </w:rPr>
        <w:t>1、适用范围</w:t>
      </w:r>
    </w:p>
    <w:p w14:paraId="7781E7B7">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17536693">
      <w:pPr>
        <w:spacing w:line="400" w:lineRule="exact"/>
        <w:ind w:firstLine="480"/>
        <w:rPr>
          <w:sz w:val="24"/>
          <w:szCs w:val="24"/>
        </w:rPr>
      </w:pPr>
      <w:r>
        <w:rPr>
          <w:rFonts w:hint="eastAsia"/>
          <w:sz w:val="24"/>
          <w:szCs w:val="24"/>
        </w:rPr>
        <w:t>2、当事人定义</w:t>
      </w:r>
    </w:p>
    <w:p w14:paraId="3E0F0C96">
      <w:pPr>
        <w:spacing w:line="400" w:lineRule="exact"/>
        <w:ind w:firstLine="480"/>
        <w:rPr>
          <w:sz w:val="24"/>
          <w:szCs w:val="24"/>
        </w:rPr>
      </w:pPr>
      <w:r>
        <w:rPr>
          <w:sz w:val="24"/>
          <w:szCs w:val="24"/>
        </w:rPr>
        <w:t>2.1</w:t>
      </w:r>
      <w:r>
        <w:rPr>
          <w:rFonts w:hint="eastAsia"/>
          <w:sz w:val="24"/>
          <w:szCs w:val="24"/>
        </w:rPr>
        <w:t>、“采购人”是指：详见《供应商须知前附表》。</w:t>
      </w:r>
    </w:p>
    <w:p w14:paraId="070EAF62">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0E717617">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46ED2999">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0940A195">
      <w:pPr>
        <w:spacing w:line="400" w:lineRule="exact"/>
        <w:ind w:firstLine="480"/>
        <w:rPr>
          <w:sz w:val="24"/>
          <w:szCs w:val="24"/>
        </w:rPr>
      </w:pPr>
      <w:r>
        <w:rPr>
          <w:rFonts w:hint="eastAsia"/>
          <w:sz w:val="24"/>
          <w:szCs w:val="24"/>
        </w:rPr>
        <w:t>3、项目属性及定义</w:t>
      </w:r>
    </w:p>
    <w:p w14:paraId="49E798FB">
      <w:pPr>
        <w:spacing w:line="400" w:lineRule="exact"/>
        <w:ind w:firstLine="480"/>
        <w:rPr>
          <w:sz w:val="24"/>
          <w:szCs w:val="24"/>
        </w:rPr>
      </w:pPr>
      <w:r>
        <w:rPr>
          <w:rFonts w:hint="eastAsia"/>
          <w:sz w:val="24"/>
          <w:szCs w:val="24"/>
        </w:rPr>
        <w:t>3.1、“货物”是指：各种形态和种类的物品，包括原材料、燃料、设备、产品等。</w:t>
      </w:r>
    </w:p>
    <w:p w14:paraId="2A5784E8">
      <w:pPr>
        <w:spacing w:line="400" w:lineRule="exact"/>
        <w:ind w:firstLine="480"/>
        <w:rPr>
          <w:sz w:val="24"/>
          <w:szCs w:val="24"/>
        </w:rPr>
      </w:pPr>
      <w:r>
        <w:rPr>
          <w:rFonts w:hint="eastAsia"/>
          <w:sz w:val="24"/>
          <w:szCs w:val="24"/>
        </w:rPr>
        <w:t>3.2、“工程”是指：建设工程，包括建筑物和构筑物的新建、改建、扩建、装修、拆除、修缮等。</w:t>
      </w:r>
    </w:p>
    <w:p w14:paraId="1156FC83">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4FC76D41">
      <w:pPr>
        <w:spacing w:line="400" w:lineRule="exact"/>
        <w:ind w:firstLine="480"/>
        <w:rPr>
          <w:sz w:val="24"/>
          <w:szCs w:val="24"/>
        </w:rPr>
      </w:pPr>
      <w:r>
        <w:rPr>
          <w:rFonts w:hint="eastAsia"/>
          <w:sz w:val="24"/>
          <w:szCs w:val="24"/>
        </w:rPr>
        <w:t>4、费用</w:t>
      </w:r>
    </w:p>
    <w:p w14:paraId="081A4646">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15384E3F">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29AF5E53">
      <w:pPr>
        <w:spacing w:line="400" w:lineRule="exact"/>
        <w:ind w:firstLine="480"/>
        <w:rPr>
          <w:sz w:val="24"/>
          <w:szCs w:val="24"/>
        </w:rPr>
      </w:pPr>
      <w:bookmarkStart w:id="20" w:name="_Toc515822976"/>
      <w:bookmarkStart w:id="21" w:name="_Toc12941"/>
      <w:bookmarkStart w:id="22" w:name="_Toc5599"/>
      <w:bookmarkStart w:id="23" w:name="_Toc8965"/>
      <w:bookmarkStart w:id="24" w:name="_Toc11090"/>
      <w:bookmarkStart w:id="25" w:name="_Toc27794"/>
      <w:r>
        <w:rPr>
          <w:rFonts w:hint="eastAsia"/>
          <w:sz w:val="24"/>
          <w:szCs w:val="24"/>
        </w:rPr>
        <w:t>5、竞争性磋商采购文件的构成</w:t>
      </w:r>
      <w:bookmarkEnd w:id="20"/>
      <w:bookmarkEnd w:id="21"/>
      <w:bookmarkEnd w:id="22"/>
      <w:bookmarkEnd w:id="23"/>
      <w:bookmarkEnd w:id="24"/>
      <w:bookmarkEnd w:id="25"/>
    </w:p>
    <w:p w14:paraId="4B109D98">
      <w:pPr>
        <w:spacing w:line="400" w:lineRule="exact"/>
        <w:ind w:firstLine="480"/>
        <w:rPr>
          <w:sz w:val="24"/>
          <w:szCs w:val="24"/>
        </w:rPr>
      </w:pPr>
      <w:r>
        <w:rPr>
          <w:rFonts w:hint="eastAsia"/>
          <w:sz w:val="24"/>
          <w:szCs w:val="24"/>
          <w:lang w:val="zh-CN"/>
        </w:rPr>
        <w:t>5.1、本竞争性磋商采购文件包括：</w:t>
      </w:r>
    </w:p>
    <w:p w14:paraId="7D65079A">
      <w:pPr>
        <w:spacing w:line="400" w:lineRule="exact"/>
        <w:ind w:firstLine="480"/>
        <w:rPr>
          <w:sz w:val="24"/>
          <w:szCs w:val="24"/>
        </w:rPr>
      </w:pPr>
      <w:r>
        <w:rPr>
          <w:rFonts w:hint="eastAsia"/>
          <w:sz w:val="24"/>
          <w:szCs w:val="24"/>
        </w:rPr>
        <w:t>5.1.1、竞争性磋商公告</w:t>
      </w:r>
    </w:p>
    <w:p w14:paraId="40DF2FA7">
      <w:pPr>
        <w:spacing w:line="400" w:lineRule="exact"/>
        <w:ind w:firstLine="480"/>
        <w:rPr>
          <w:sz w:val="24"/>
          <w:szCs w:val="24"/>
        </w:rPr>
      </w:pPr>
      <w:r>
        <w:rPr>
          <w:rFonts w:hint="eastAsia"/>
          <w:sz w:val="24"/>
          <w:szCs w:val="24"/>
        </w:rPr>
        <w:t>5.1.2、供应商须知</w:t>
      </w:r>
    </w:p>
    <w:p w14:paraId="790E68C3">
      <w:pPr>
        <w:spacing w:line="400" w:lineRule="exact"/>
        <w:ind w:firstLine="480"/>
        <w:rPr>
          <w:sz w:val="24"/>
          <w:szCs w:val="24"/>
        </w:rPr>
      </w:pPr>
      <w:r>
        <w:rPr>
          <w:rFonts w:hint="eastAsia"/>
          <w:sz w:val="24"/>
          <w:szCs w:val="24"/>
        </w:rPr>
        <w:t>5.1.3、采购需求</w:t>
      </w:r>
    </w:p>
    <w:p w14:paraId="0688584E">
      <w:pPr>
        <w:spacing w:line="400" w:lineRule="exact"/>
        <w:ind w:firstLine="480"/>
        <w:rPr>
          <w:sz w:val="24"/>
          <w:szCs w:val="24"/>
        </w:rPr>
      </w:pPr>
      <w:r>
        <w:rPr>
          <w:rFonts w:hint="eastAsia"/>
          <w:sz w:val="24"/>
          <w:szCs w:val="24"/>
        </w:rPr>
        <w:t>5.1.4、评审办法及评分标准</w:t>
      </w:r>
    </w:p>
    <w:p w14:paraId="29F5D44A">
      <w:pPr>
        <w:spacing w:line="400" w:lineRule="exact"/>
        <w:ind w:firstLine="480"/>
        <w:rPr>
          <w:sz w:val="24"/>
          <w:szCs w:val="24"/>
        </w:rPr>
      </w:pPr>
      <w:r>
        <w:rPr>
          <w:rFonts w:hint="eastAsia"/>
          <w:sz w:val="24"/>
          <w:szCs w:val="24"/>
        </w:rPr>
        <w:t>5.1.5、合同书（参考格式）</w:t>
      </w:r>
    </w:p>
    <w:p w14:paraId="51BF1B8F">
      <w:pPr>
        <w:spacing w:line="400" w:lineRule="exact"/>
        <w:ind w:firstLine="480"/>
        <w:rPr>
          <w:sz w:val="24"/>
          <w:szCs w:val="24"/>
        </w:rPr>
      </w:pPr>
      <w:r>
        <w:rPr>
          <w:rFonts w:hint="eastAsia"/>
          <w:sz w:val="24"/>
          <w:szCs w:val="24"/>
        </w:rPr>
        <w:t>5.1.6、响应文件格式</w:t>
      </w:r>
    </w:p>
    <w:p w14:paraId="3BF5D69F">
      <w:pPr>
        <w:spacing w:line="400" w:lineRule="exact"/>
        <w:ind w:firstLine="480"/>
        <w:rPr>
          <w:sz w:val="24"/>
          <w:szCs w:val="24"/>
        </w:rPr>
      </w:pPr>
      <w:r>
        <w:rPr>
          <w:rFonts w:hint="eastAsia"/>
          <w:sz w:val="24"/>
          <w:szCs w:val="24"/>
        </w:rPr>
        <w:t>5.1.7、采购过程中由采购人发出的澄清和修改文件（如有）</w:t>
      </w:r>
    </w:p>
    <w:p w14:paraId="02E2EBD2">
      <w:pPr>
        <w:spacing w:line="400" w:lineRule="exact"/>
        <w:ind w:firstLine="480"/>
        <w:rPr>
          <w:sz w:val="24"/>
          <w:szCs w:val="24"/>
        </w:rPr>
      </w:pPr>
      <w:r>
        <w:rPr>
          <w:rFonts w:hint="eastAsia"/>
          <w:sz w:val="24"/>
          <w:szCs w:val="24"/>
        </w:rPr>
        <w:t>5.1.8、磋商小组在磋商过程中发出的对采购文件的实质性变动（如有）</w:t>
      </w:r>
    </w:p>
    <w:p w14:paraId="73D74C88">
      <w:pPr>
        <w:spacing w:line="400" w:lineRule="exact"/>
        <w:ind w:firstLine="480"/>
        <w:rPr>
          <w:sz w:val="24"/>
          <w:szCs w:val="24"/>
          <w:lang w:val="zh-CN"/>
        </w:rPr>
      </w:pPr>
      <w:bookmarkStart w:id="26" w:name="_Toc13694"/>
      <w:bookmarkStart w:id="27" w:name="_Toc15260"/>
      <w:bookmarkStart w:id="28" w:name="_Toc7789"/>
      <w:bookmarkStart w:id="29" w:name="_Toc515822977"/>
      <w:bookmarkStart w:id="30" w:name="_Toc9303"/>
      <w:bookmarkStart w:id="31" w:name="_Toc4846"/>
      <w:r>
        <w:rPr>
          <w:rFonts w:hint="eastAsia"/>
          <w:sz w:val="24"/>
          <w:szCs w:val="24"/>
          <w:lang w:val="zh-CN"/>
        </w:rPr>
        <w:t>6、竞争性磋商采购文件的澄清</w:t>
      </w:r>
      <w:bookmarkEnd w:id="26"/>
      <w:bookmarkEnd w:id="27"/>
      <w:bookmarkEnd w:id="28"/>
      <w:bookmarkEnd w:id="29"/>
      <w:bookmarkEnd w:id="30"/>
      <w:bookmarkEnd w:id="31"/>
    </w:p>
    <w:p w14:paraId="0E4331E3">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4EB97314">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32271E39">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5C748DD5">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3B92E72D">
      <w:pPr>
        <w:spacing w:line="400" w:lineRule="exact"/>
        <w:ind w:firstLine="480"/>
        <w:rPr>
          <w:sz w:val="24"/>
          <w:szCs w:val="24"/>
          <w:lang w:val="zh-CN"/>
        </w:rPr>
      </w:pPr>
      <w:bookmarkStart w:id="32" w:name="_Toc515822978"/>
      <w:bookmarkStart w:id="33" w:name="_Toc21791"/>
      <w:bookmarkStart w:id="34" w:name="_Toc15537"/>
      <w:bookmarkStart w:id="35" w:name="_Toc10204"/>
      <w:bookmarkStart w:id="36" w:name="_Toc15576"/>
      <w:bookmarkStart w:id="37" w:name="_Toc12398"/>
      <w:r>
        <w:rPr>
          <w:rFonts w:hint="eastAsia"/>
          <w:sz w:val="24"/>
          <w:szCs w:val="24"/>
          <w:lang w:val="zh-CN"/>
        </w:rPr>
        <w:t>7、竞争性磋商采购文件的修改</w:t>
      </w:r>
      <w:bookmarkEnd w:id="32"/>
      <w:bookmarkEnd w:id="33"/>
      <w:bookmarkEnd w:id="34"/>
      <w:bookmarkEnd w:id="35"/>
      <w:bookmarkEnd w:id="36"/>
      <w:bookmarkEnd w:id="37"/>
    </w:p>
    <w:p w14:paraId="15738DD1">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344BB1FA">
      <w:pPr>
        <w:spacing w:line="400" w:lineRule="exact"/>
        <w:ind w:firstLine="480"/>
        <w:rPr>
          <w:sz w:val="24"/>
          <w:szCs w:val="24"/>
          <w:lang w:val="zh-CN"/>
        </w:rPr>
      </w:pPr>
      <w:r>
        <w:rPr>
          <w:rFonts w:hint="eastAsia"/>
          <w:sz w:val="24"/>
          <w:szCs w:val="24"/>
          <w:lang w:val="zh-CN"/>
        </w:rPr>
        <w:t>8、现场踏勘</w:t>
      </w:r>
    </w:p>
    <w:p w14:paraId="7BF34F8E">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0CFF28C1">
      <w:pPr>
        <w:spacing w:line="400" w:lineRule="exact"/>
        <w:ind w:firstLine="480"/>
        <w:rPr>
          <w:sz w:val="24"/>
          <w:szCs w:val="24"/>
          <w:lang w:val="zh-CN"/>
        </w:rPr>
      </w:pPr>
      <w:r>
        <w:rPr>
          <w:rFonts w:hint="eastAsia"/>
          <w:sz w:val="24"/>
          <w:szCs w:val="24"/>
          <w:lang w:val="zh-CN"/>
        </w:rPr>
        <w:t>8.2、供应商踏勘现场发生的费用自理。</w:t>
      </w:r>
    </w:p>
    <w:p w14:paraId="78122E1C">
      <w:pPr>
        <w:spacing w:line="400" w:lineRule="exact"/>
        <w:ind w:firstLine="482"/>
        <w:rPr>
          <w:b/>
          <w:sz w:val="24"/>
          <w:szCs w:val="24"/>
        </w:rPr>
      </w:pPr>
      <w:r>
        <w:rPr>
          <w:rFonts w:hint="eastAsia"/>
          <w:b/>
          <w:sz w:val="24"/>
          <w:szCs w:val="24"/>
        </w:rPr>
        <w:t>三、竞争性磋商响应文件</w:t>
      </w:r>
    </w:p>
    <w:p w14:paraId="3B5E8006">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5BF9BA17">
      <w:pPr>
        <w:spacing w:line="400" w:lineRule="exact"/>
        <w:ind w:firstLine="480"/>
        <w:rPr>
          <w:sz w:val="24"/>
          <w:szCs w:val="24"/>
          <w:lang w:val="zh-CN"/>
        </w:rPr>
      </w:pPr>
      <w:bookmarkStart w:id="38" w:name="_Toc10866"/>
      <w:bookmarkStart w:id="39" w:name="_Toc12368"/>
      <w:bookmarkStart w:id="40" w:name="_Toc1193"/>
      <w:bookmarkStart w:id="41" w:name="_Toc12029"/>
      <w:bookmarkStart w:id="42" w:name="_Toc3395"/>
      <w:bookmarkStart w:id="43" w:name="_Toc515822981"/>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677B8B78">
      <w:pPr>
        <w:spacing w:line="400" w:lineRule="exact"/>
        <w:ind w:firstLine="480"/>
        <w:rPr>
          <w:sz w:val="24"/>
          <w:szCs w:val="24"/>
          <w:lang w:val="zh-CN"/>
        </w:rPr>
      </w:pPr>
      <w:bookmarkStart w:id="44" w:name="_Toc16830"/>
      <w:bookmarkStart w:id="45" w:name="_Toc1603"/>
      <w:bookmarkStart w:id="46" w:name="_Toc30611"/>
      <w:bookmarkStart w:id="47" w:name="_Toc515822982"/>
      <w:bookmarkStart w:id="48" w:name="_Toc23412"/>
      <w:bookmarkStart w:id="49" w:name="_Toc681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42314B9C">
      <w:pPr>
        <w:spacing w:line="400" w:lineRule="exact"/>
        <w:ind w:firstLine="480"/>
        <w:rPr>
          <w:sz w:val="24"/>
          <w:szCs w:val="24"/>
          <w:lang w:val="zh-CN"/>
        </w:rPr>
      </w:pPr>
      <w:bookmarkStart w:id="50" w:name="_Toc14769"/>
      <w:bookmarkStart w:id="51" w:name="_Toc20143"/>
      <w:bookmarkStart w:id="52" w:name="_Toc515822980"/>
      <w:bookmarkStart w:id="53" w:name="_Toc7212"/>
      <w:bookmarkStart w:id="54" w:name="_Toc12660"/>
      <w:bookmarkStart w:id="55" w:name="_Toc2682"/>
      <w:r>
        <w:rPr>
          <w:rFonts w:hint="eastAsia"/>
          <w:sz w:val="24"/>
          <w:szCs w:val="24"/>
          <w:lang w:val="zh-CN"/>
        </w:rPr>
        <w:t>11.1、语言和计量单位</w:t>
      </w:r>
      <w:bookmarkEnd w:id="50"/>
      <w:bookmarkEnd w:id="51"/>
      <w:bookmarkEnd w:id="52"/>
      <w:bookmarkEnd w:id="53"/>
      <w:bookmarkEnd w:id="54"/>
      <w:bookmarkEnd w:id="55"/>
    </w:p>
    <w:p w14:paraId="631F3875">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35DCC0A8">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433C94D1">
      <w:pPr>
        <w:spacing w:line="400" w:lineRule="exact"/>
        <w:ind w:firstLine="480"/>
        <w:rPr>
          <w:sz w:val="24"/>
          <w:szCs w:val="24"/>
          <w:lang w:val="zh-CN"/>
        </w:rPr>
      </w:pPr>
      <w:bookmarkStart w:id="56" w:name="_Toc25210"/>
      <w:bookmarkStart w:id="57" w:name="_Toc28185"/>
      <w:bookmarkStart w:id="58" w:name="_Toc8668"/>
      <w:bookmarkStart w:id="59" w:name="_Toc14196"/>
      <w:bookmarkStart w:id="60" w:name="_Toc515822983"/>
      <w:bookmarkStart w:id="61" w:name="_Toc6883"/>
      <w:r>
        <w:rPr>
          <w:rFonts w:hint="eastAsia"/>
          <w:sz w:val="24"/>
          <w:szCs w:val="24"/>
          <w:lang w:val="zh-CN"/>
        </w:rPr>
        <w:t>12、报价</w:t>
      </w:r>
      <w:bookmarkEnd w:id="56"/>
      <w:bookmarkEnd w:id="57"/>
      <w:bookmarkEnd w:id="58"/>
      <w:bookmarkEnd w:id="59"/>
      <w:bookmarkEnd w:id="60"/>
      <w:bookmarkEnd w:id="61"/>
    </w:p>
    <w:p w14:paraId="32351B06">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11A6775B">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4F5407CB">
      <w:pPr>
        <w:spacing w:line="400" w:lineRule="exact"/>
        <w:ind w:firstLine="480"/>
        <w:rPr>
          <w:snapToGrid w:val="0"/>
          <w:kern w:val="0"/>
          <w:sz w:val="24"/>
          <w:szCs w:val="24"/>
          <w:lang w:val="zh-CN"/>
        </w:rPr>
      </w:pPr>
      <w:bookmarkStart w:id="62" w:name="_Toc3154"/>
      <w:bookmarkStart w:id="63" w:name="_Toc27926"/>
      <w:bookmarkStart w:id="64" w:name="_Toc31523"/>
      <w:bookmarkStart w:id="65" w:name="_Toc515822984"/>
      <w:bookmarkStart w:id="66" w:name="_Toc11648"/>
      <w:bookmarkStart w:id="67" w:name="_Toc24354"/>
      <w:r>
        <w:rPr>
          <w:rFonts w:hint="eastAsia"/>
          <w:snapToGrid w:val="0"/>
          <w:kern w:val="0"/>
          <w:sz w:val="24"/>
          <w:szCs w:val="24"/>
          <w:lang w:val="zh-CN"/>
        </w:rPr>
        <w:t>13、备选方案</w:t>
      </w:r>
      <w:bookmarkEnd w:id="62"/>
      <w:bookmarkEnd w:id="63"/>
      <w:bookmarkEnd w:id="64"/>
      <w:bookmarkEnd w:id="65"/>
      <w:bookmarkEnd w:id="66"/>
      <w:bookmarkEnd w:id="67"/>
    </w:p>
    <w:p w14:paraId="255035FD">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3F140F6A">
      <w:pPr>
        <w:spacing w:line="400" w:lineRule="exact"/>
        <w:ind w:firstLine="480"/>
        <w:rPr>
          <w:sz w:val="24"/>
          <w:szCs w:val="24"/>
          <w:lang w:val="zh-CN"/>
        </w:rPr>
      </w:pPr>
      <w:r>
        <w:rPr>
          <w:rFonts w:hint="eastAsia"/>
          <w:sz w:val="24"/>
          <w:szCs w:val="24"/>
          <w:lang w:val="zh-CN"/>
        </w:rPr>
        <w:t>14、联合体</w:t>
      </w:r>
    </w:p>
    <w:p w14:paraId="7509D23F">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72C38BDC">
      <w:pPr>
        <w:spacing w:line="400" w:lineRule="exact"/>
        <w:ind w:firstLine="480"/>
        <w:rPr>
          <w:sz w:val="24"/>
          <w:szCs w:val="24"/>
          <w:lang w:val="zh-CN"/>
        </w:rPr>
      </w:pPr>
      <w:r>
        <w:rPr>
          <w:rFonts w:hint="eastAsia"/>
          <w:sz w:val="24"/>
          <w:szCs w:val="24"/>
          <w:lang w:val="zh-CN"/>
        </w:rPr>
        <w:t>15、成交后的分包与转包</w:t>
      </w:r>
    </w:p>
    <w:p w14:paraId="6ECEC2B0">
      <w:pPr>
        <w:spacing w:line="400" w:lineRule="exact"/>
        <w:ind w:firstLine="480"/>
        <w:rPr>
          <w:sz w:val="24"/>
          <w:szCs w:val="24"/>
        </w:rPr>
      </w:pPr>
      <w:r>
        <w:rPr>
          <w:rFonts w:hint="eastAsia"/>
          <w:sz w:val="24"/>
          <w:szCs w:val="24"/>
        </w:rPr>
        <w:t>15.1、不接受</w:t>
      </w:r>
      <w:r>
        <w:rPr>
          <w:sz w:val="24"/>
          <w:szCs w:val="24"/>
        </w:rPr>
        <w:t>。</w:t>
      </w:r>
    </w:p>
    <w:p w14:paraId="4A4DFF00">
      <w:pPr>
        <w:spacing w:line="400" w:lineRule="exact"/>
        <w:ind w:firstLine="480"/>
        <w:rPr>
          <w:snapToGrid w:val="0"/>
          <w:kern w:val="0"/>
          <w:sz w:val="24"/>
          <w:szCs w:val="24"/>
          <w:lang w:val="zh-CN"/>
        </w:rPr>
      </w:pPr>
      <w:bookmarkStart w:id="68" w:name="_Toc6945"/>
      <w:bookmarkStart w:id="69" w:name="_Toc4852"/>
      <w:bookmarkStart w:id="70" w:name="_Toc28919"/>
      <w:bookmarkStart w:id="71" w:name="_Toc2487"/>
      <w:bookmarkStart w:id="72" w:name="_Toc22466"/>
      <w:bookmarkStart w:id="73" w:name="_Toc515822988"/>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6CD442AE">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284C73EB">
      <w:pPr>
        <w:spacing w:line="400" w:lineRule="exact"/>
        <w:ind w:firstLine="480"/>
        <w:rPr>
          <w:sz w:val="24"/>
          <w:szCs w:val="24"/>
        </w:rPr>
      </w:pPr>
      <w:r>
        <w:rPr>
          <w:rFonts w:hint="eastAsia"/>
          <w:sz w:val="24"/>
          <w:szCs w:val="24"/>
        </w:rPr>
        <w:t>17、投标文件有效期</w:t>
      </w:r>
    </w:p>
    <w:p w14:paraId="332FE743">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40C90BB9">
      <w:pPr>
        <w:spacing w:line="400" w:lineRule="exact"/>
        <w:ind w:firstLine="480"/>
        <w:rPr>
          <w:sz w:val="24"/>
          <w:szCs w:val="24"/>
        </w:rPr>
      </w:pPr>
      <w:bookmarkStart w:id="74" w:name="_Toc6125"/>
      <w:bookmarkStart w:id="75" w:name="_Toc24365"/>
      <w:bookmarkStart w:id="76" w:name="_Toc2128"/>
      <w:bookmarkStart w:id="77" w:name="_Toc515822990"/>
      <w:bookmarkStart w:id="78" w:name="_Toc9791"/>
      <w:bookmarkStart w:id="79" w:name="_Toc5423"/>
      <w:r>
        <w:rPr>
          <w:rFonts w:hint="eastAsia"/>
          <w:sz w:val="24"/>
          <w:szCs w:val="24"/>
        </w:rPr>
        <w:t>18、响应文件的装订、签署和数量</w:t>
      </w:r>
      <w:bookmarkEnd w:id="74"/>
      <w:bookmarkEnd w:id="75"/>
      <w:bookmarkEnd w:id="76"/>
      <w:bookmarkEnd w:id="77"/>
      <w:bookmarkEnd w:id="78"/>
      <w:bookmarkEnd w:id="79"/>
    </w:p>
    <w:p w14:paraId="2D80750F">
      <w:pPr>
        <w:spacing w:line="400" w:lineRule="exact"/>
        <w:ind w:firstLine="480"/>
        <w:rPr>
          <w:sz w:val="24"/>
          <w:szCs w:val="24"/>
          <w:lang w:val="zh-CN"/>
        </w:rPr>
      </w:pPr>
      <w:r>
        <w:rPr>
          <w:rFonts w:hint="eastAsia"/>
          <w:sz w:val="24"/>
          <w:szCs w:val="24"/>
          <w:lang w:val="zh-CN"/>
        </w:rPr>
        <w:t>18.1、供应商提交的响应文件数量见《供应商须知前附表》。</w:t>
      </w:r>
    </w:p>
    <w:p w14:paraId="668168AC">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0C75B9F8">
      <w:pPr>
        <w:spacing w:line="400" w:lineRule="exact"/>
        <w:ind w:firstLine="482"/>
        <w:rPr>
          <w:b/>
          <w:sz w:val="24"/>
          <w:szCs w:val="24"/>
        </w:rPr>
      </w:pPr>
      <w:r>
        <w:rPr>
          <w:rFonts w:hint="eastAsia"/>
          <w:b/>
          <w:sz w:val="24"/>
          <w:szCs w:val="24"/>
        </w:rPr>
        <w:t>四、竞争性磋商响应文件的递交</w:t>
      </w:r>
    </w:p>
    <w:p w14:paraId="7B538BF8">
      <w:pPr>
        <w:spacing w:line="400" w:lineRule="exact"/>
        <w:ind w:firstLine="480"/>
        <w:rPr>
          <w:sz w:val="24"/>
          <w:szCs w:val="24"/>
        </w:rPr>
      </w:pPr>
      <w:r>
        <w:rPr>
          <w:rFonts w:hint="eastAsia"/>
          <w:sz w:val="24"/>
          <w:szCs w:val="24"/>
        </w:rPr>
        <w:t>19、响应文件的封装及递交</w:t>
      </w:r>
    </w:p>
    <w:p w14:paraId="35FB0702">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3D2B4157">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71FE5426">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432C5627">
      <w:pPr>
        <w:spacing w:line="400" w:lineRule="exact"/>
        <w:ind w:firstLine="480"/>
        <w:rPr>
          <w:sz w:val="24"/>
          <w:szCs w:val="24"/>
          <w:lang w:val="zh-CN"/>
        </w:rPr>
      </w:pPr>
      <w:bookmarkStart w:id="80" w:name="_Toc21117"/>
      <w:bookmarkStart w:id="81" w:name="_Toc18685"/>
      <w:bookmarkStart w:id="82" w:name="_Toc478"/>
      <w:bookmarkStart w:id="83" w:name="_Toc11867"/>
      <w:bookmarkStart w:id="84" w:name="_Toc515822994"/>
      <w:bookmarkStart w:id="85" w:name="_Toc1951"/>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3909F190">
      <w:pPr>
        <w:spacing w:line="400" w:lineRule="exact"/>
        <w:ind w:firstLine="480"/>
        <w:rPr>
          <w:sz w:val="24"/>
          <w:szCs w:val="24"/>
        </w:rPr>
      </w:pPr>
      <w:bookmarkStart w:id="86" w:name="_Toc19445"/>
      <w:bookmarkStart w:id="87" w:name="_Toc28288"/>
      <w:bookmarkStart w:id="88" w:name="_Toc3707"/>
      <w:bookmarkStart w:id="89" w:name="_Toc14448"/>
      <w:bookmarkStart w:id="90" w:name="_Toc515822995"/>
      <w:bookmarkStart w:id="91" w:name="_Toc11805"/>
      <w:r>
        <w:rPr>
          <w:rFonts w:hint="eastAsia"/>
          <w:sz w:val="24"/>
          <w:szCs w:val="24"/>
        </w:rPr>
        <w:t>21、响应文件的补充、修改或者撤回</w:t>
      </w:r>
      <w:bookmarkEnd w:id="86"/>
      <w:bookmarkEnd w:id="87"/>
      <w:bookmarkEnd w:id="88"/>
      <w:bookmarkEnd w:id="89"/>
      <w:bookmarkEnd w:id="90"/>
      <w:bookmarkEnd w:id="91"/>
    </w:p>
    <w:p w14:paraId="0424C541">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5B3C9422">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77FBEB05">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6C59C3D2">
      <w:pPr>
        <w:spacing w:line="400" w:lineRule="exact"/>
        <w:ind w:firstLine="482"/>
        <w:rPr>
          <w:b/>
          <w:sz w:val="24"/>
          <w:szCs w:val="24"/>
        </w:rPr>
      </w:pPr>
      <w:r>
        <w:rPr>
          <w:rFonts w:hint="eastAsia"/>
          <w:b/>
          <w:sz w:val="24"/>
          <w:szCs w:val="24"/>
        </w:rPr>
        <w:t>五、磋商程序及步骤</w:t>
      </w:r>
    </w:p>
    <w:p w14:paraId="6778738B">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62DF1725">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7E2E710F">
      <w:pPr>
        <w:spacing w:line="400" w:lineRule="exact"/>
        <w:ind w:firstLine="480"/>
        <w:rPr>
          <w:sz w:val="24"/>
          <w:szCs w:val="24"/>
        </w:rPr>
      </w:pPr>
      <w:r>
        <w:rPr>
          <w:rFonts w:hint="eastAsia"/>
          <w:sz w:val="24"/>
          <w:szCs w:val="24"/>
        </w:rPr>
        <w:t>23、资格性和符合性审查</w:t>
      </w:r>
    </w:p>
    <w:p w14:paraId="3A4293B3">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515E5953">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59695D8C">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3DF650">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660E4F4F">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1B015163">
      <w:pPr>
        <w:spacing w:line="400" w:lineRule="exact"/>
        <w:ind w:firstLine="480"/>
        <w:rPr>
          <w:sz w:val="24"/>
          <w:szCs w:val="24"/>
        </w:rPr>
      </w:pPr>
      <w:r>
        <w:rPr>
          <w:rFonts w:hint="eastAsia"/>
          <w:sz w:val="24"/>
          <w:szCs w:val="24"/>
        </w:rPr>
        <w:t>25、磋商</w:t>
      </w:r>
    </w:p>
    <w:p w14:paraId="32675B73">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2D4DADD3">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42131873">
      <w:pPr>
        <w:spacing w:line="400" w:lineRule="exact"/>
        <w:ind w:firstLine="480"/>
        <w:rPr>
          <w:sz w:val="24"/>
          <w:szCs w:val="24"/>
        </w:rPr>
      </w:pPr>
      <w:r>
        <w:rPr>
          <w:rFonts w:hint="eastAsia"/>
          <w:sz w:val="24"/>
          <w:szCs w:val="24"/>
        </w:rPr>
        <w:t>26、最后报价</w:t>
      </w:r>
    </w:p>
    <w:p w14:paraId="14FDCABC">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7D287DAD">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31C02C9A">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470C1F16">
      <w:pPr>
        <w:spacing w:line="400" w:lineRule="exact"/>
        <w:ind w:firstLine="480"/>
        <w:rPr>
          <w:sz w:val="24"/>
          <w:szCs w:val="24"/>
        </w:rPr>
      </w:pPr>
      <w:r>
        <w:rPr>
          <w:rFonts w:hint="eastAsia"/>
          <w:sz w:val="24"/>
          <w:szCs w:val="24"/>
        </w:rPr>
        <w:t>26.4、在提交最后报价之前，供应商可以根据磋商情况退出磋商。</w:t>
      </w:r>
    </w:p>
    <w:p w14:paraId="6FED8C7F">
      <w:pPr>
        <w:spacing w:line="400" w:lineRule="exact"/>
        <w:ind w:firstLine="480"/>
        <w:rPr>
          <w:sz w:val="24"/>
          <w:szCs w:val="24"/>
        </w:rPr>
      </w:pPr>
      <w:r>
        <w:rPr>
          <w:rFonts w:hint="eastAsia"/>
          <w:sz w:val="24"/>
          <w:szCs w:val="24"/>
        </w:rPr>
        <w:t>27、综合评审</w:t>
      </w:r>
    </w:p>
    <w:p w14:paraId="0CB65CCA">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3C911E4F">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4B16DD5F">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5062FA07">
      <w:pPr>
        <w:spacing w:line="400" w:lineRule="exact"/>
        <w:ind w:firstLine="482"/>
        <w:rPr>
          <w:b/>
          <w:sz w:val="24"/>
          <w:szCs w:val="24"/>
        </w:rPr>
      </w:pPr>
      <w:r>
        <w:rPr>
          <w:rFonts w:hint="eastAsia"/>
          <w:b/>
          <w:sz w:val="24"/>
          <w:szCs w:val="24"/>
        </w:rPr>
        <w:t>六、确定成交供应商</w:t>
      </w:r>
    </w:p>
    <w:p w14:paraId="582CC531">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6C8296CA">
      <w:pPr>
        <w:spacing w:line="400" w:lineRule="exact"/>
        <w:ind w:firstLine="482"/>
        <w:rPr>
          <w:b/>
          <w:sz w:val="24"/>
          <w:szCs w:val="24"/>
        </w:rPr>
      </w:pPr>
      <w:r>
        <w:rPr>
          <w:rFonts w:hint="eastAsia"/>
          <w:b/>
          <w:sz w:val="24"/>
          <w:szCs w:val="24"/>
        </w:rPr>
        <w:t>七、签订合同</w:t>
      </w:r>
    </w:p>
    <w:p w14:paraId="3BB89659">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67BF7CE3">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58AF0BB9">
      <w:pPr>
        <w:spacing w:line="400" w:lineRule="exact"/>
        <w:ind w:firstLine="482"/>
        <w:rPr>
          <w:b/>
          <w:sz w:val="24"/>
          <w:szCs w:val="24"/>
        </w:rPr>
      </w:pPr>
      <w:bookmarkStart w:id="92" w:name="_Toc272247702"/>
      <w:bookmarkStart w:id="93" w:name="_Toc278891599"/>
      <w:bookmarkStart w:id="94" w:name="_Toc1604"/>
      <w:bookmarkStart w:id="95" w:name="_Toc494561950"/>
      <w:r>
        <w:rPr>
          <w:rFonts w:hint="eastAsia"/>
          <w:b/>
          <w:sz w:val="24"/>
          <w:szCs w:val="24"/>
        </w:rPr>
        <w:t>八、采购文件的解释权</w:t>
      </w:r>
      <w:bookmarkEnd w:id="92"/>
      <w:bookmarkEnd w:id="93"/>
      <w:bookmarkEnd w:id="94"/>
      <w:bookmarkEnd w:id="95"/>
    </w:p>
    <w:p w14:paraId="28B7A7C8">
      <w:pPr>
        <w:spacing w:line="400" w:lineRule="exact"/>
        <w:ind w:firstLine="480"/>
        <w:rPr>
          <w:sz w:val="24"/>
          <w:szCs w:val="24"/>
        </w:rPr>
      </w:pPr>
      <w:r>
        <w:rPr>
          <w:rFonts w:hint="eastAsia"/>
          <w:sz w:val="24"/>
          <w:szCs w:val="24"/>
        </w:rPr>
        <w:t>31、本竞争性磋商采购文件的最终解释权为采购人所有。</w:t>
      </w:r>
    </w:p>
    <w:p w14:paraId="58DA5D53">
      <w:pPr>
        <w:pStyle w:val="10"/>
        <w:ind w:firstLine="240"/>
        <w:rPr>
          <w:lang w:val="en-US"/>
        </w:rPr>
      </w:pPr>
    </w:p>
    <w:p w14:paraId="504302AC">
      <w:pPr>
        <w:pStyle w:val="10"/>
        <w:ind w:firstLine="240"/>
        <w:rPr>
          <w:lang w:val="en-US"/>
        </w:rPr>
      </w:pPr>
    </w:p>
    <w:p w14:paraId="78D1EFA2">
      <w:pPr>
        <w:pStyle w:val="10"/>
        <w:ind w:firstLine="240"/>
        <w:rPr>
          <w:lang w:val="en-US"/>
        </w:rPr>
      </w:pPr>
    </w:p>
    <w:p w14:paraId="56CA32B8">
      <w:pPr>
        <w:pStyle w:val="10"/>
        <w:ind w:firstLine="240"/>
        <w:rPr>
          <w:lang w:val="en-US"/>
        </w:rPr>
      </w:pPr>
    </w:p>
    <w:p w14:paraId="7EC034CA">
      <w:pPr>
        <w:pStyle w:val="10"/>
        <w:ind w:firstLine="240"/>
        <w:rPr>
          <w:lang w:val="en-US"/>
        </w:rPr>
      </w:pPr>
    </w:p>
    <w:p w14:paraId="5C00B8D0">
      <w:pPr>
        <w:pStyle w:val="10"/>
        <w:ind w:firstLine="240"/>
        <w:rPr>
          <w:lang w:val="en-US"/>
        </w:rPr>
      </w:pPr>
    </w:p>
    <w:p w14:paraId="6F0D51BE">
      <w:pPr>
        <w:pStyle w:val="2"/>
        <w:numPr>
          <w:ilvl w:val="0"/>
          <w:numId w:val="2"/>
        </w:numPr>
      </w:pPr>
      <w:bookmarkStart w:id="96" w:name="_Toc4669"/>
      <w:bookmarkStart w:id="97" w:name="_Toc261"/>
      <w:bookmarkStart w:id="98" w:name="_Toc110592757"/>
      <w:bookmarkStart w:id="99" w:name="_Toc131697469"/>
      <w:r>
        <w:rPr>
          <w:rFonts w:hint="eastAsia"/>
        </w:rPr>
        <w:t>采购需求</w:t>
      </w:r>
      <w:bookmarkEnd w:id="96"/>
      <w:bookmarkEnd w:id="97"/>
      <w:bookmarkEnd w:id="98"/>
      <w:bookmarkEnd w:id="99"/>
    </w:p>
    <w:p w14:paraId="2E11C5DC">
      <w:pPr>
        <w:spacing w:line="520" w:lineRule="exact"/>
        <w:ind w:firstLine="0" w:firstLineChars="0"/>
      </w:pPr>
      <w:r>
        <w:rPr>
          <w:rFonts w:hint="eastAsia" w:cs="宋体"/>
          <w:b/>
          <w:sz w:val="24"/>
        </w:rPr>
        <w:t>一、项目基本情况：</w:t>
      </w:r>
    </w:p>
    <w:p w14:paraId="4DA11AF2">
      <w:pPr>
        <w:spacing w:line="520" w:lineRule="exact"/>
        <w:ind w:firstLine="480"/>
        <w:rPr>
          <w:rFonts w:cs="宋体"/>
          <w:sz w:val="24"/>
        </w:rPr>
      </w:pPr>
      <w:bookmarkStart w:id="100" w:name="_Toc14103"/>
      <w:bookmarkStart w:id="101" w:name="_Toc142393614"/>
      <w:r>
        <w:rPr>
          <w:rFonts w:hint="eastAsia" w:cs="宋体"/>
          <w:sz w:val="24"/>
        </w:rPr>
        <w:t>1</w:t>
      </w:r>
      <w:r>
        <w:rPr>
          <w:rFonts w:cs="宋体"/>
          <w:sz w:val="24"/>
        </w:rPr>
        <w:t>、项目名称：</w:t>
      </w:r>
      <w:r>
        <w:rPr>
          <w:rFonts w:hint="eastAsia" w:cs="宋体"/>
          <w:sz w:val="24"/>
        </w:rPr>
        <w:t>黄石市中心医院一次性使用引流管及附件采购项目</w:t>
      </w:r>
    </w:p>
    <w:p w14:paraId="7EB17595">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17D518F6">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3800</w:t>
      </w:r>
      <w:r>
        <w:rPr>
          <w:rFonts w:cs="宋体"/>
          <w:sz w:val="24"/>
        </w:rPr>
        <w:t>元</w:t>
      </w:r>
    </w:p>
    <w:p w14:paraId="3CEC117B">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3800</w:t>
      </w:r>
      <w:r>
        <w:rPr>
          <w:rFonts w:cs="宋体"/>
          <w:sz w:val="24"/>
        </w:rPr>
        <w:t>元</w:t>
      </w:r>
    </w:p>
    <w:p w14:paraId="60327F09">
      <w:pPr>
        <w:spacing w:line="520" w:lineRule="exact"/>
        <w:ind w:firstLine="480"/>
        <w:rPr>
          <w:rFonts w:hint="eastAsia" w:cs="宋体"/>
          <w:sz w:val="24"/>
        </w:rPr>
      </w:pPr>
      <w:r>
        <w:rPr>
          <w:rFonts w:hint="eastAsia" w:cs="宋体"/>
          <w:sz w:val="24"/>
        </w:rPr>
        <w:t>5、数量:约150套</w:t>
      </w:r>
    </w:p>
    <w:p w14:paraId="72AEFAA9">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4626CAF1">
      <w:pPr>
        <w:spacing w:line="520" w:lineRule="exact"/>
        <w:ind w:firstLine="480"/>
        <w:rPr>
          <w:rFonts w:cs="宋体"/>
          <w:sz w:val="24"/>
        </w:rPr>
      </w:pPr>
      <w:r>
        <w:rPr>
          <w:rFonts w:hint="eastAsia" w:cs="宋体"/>
          <w:sz w:val="24"/>
        </w:rPr>
        <w:t>6</w:t>
      </w:r>
      <w:r>
        <w:rPr>
          <w:rFonts w:cs="宋体"/>
          <w:sz w:val="24"/>
        </w:rPr>
        <w:t>、本项目（是/否）接受联合体投标：否</w:t>
      </w:r>
    </w:p>
    <w:p w14:paraId="425B0364">
      <w:pPr>
        <w:spacing w:line="520" w:lineRule="exact"/>
        <w:ind w:firstLine="480"/>
        <w:rPr>
          <w:rFonts w:cs="宋体"/>
          <w:sz w:val="24"/>
        </w:rPr>
      </w:pPr>
      <w:r>
        <w:rPr>
          <w:rFonts w:hint="eastAsia" w:cs="宋体"/>
          <w:sz w:val="24"/>
        </w:rPr>
        <w:t>7</w:t>
      </w:r>
      <w:r>
        <w:rPr>
          <w:rFonts w:cs="宋体"/>
          <w:sz w:val="24"/>
        </w:rPr>
        <w:t xml:space="preserve">、本项目（是/否）接受合同分包：否 </w:t>
      </w:r>
    </w:p>
    <w:p w14:paraId="0EC48A49">
      <w:pPr>
        <w:pStyle w:val="3"/>
        <w:ind w:firstLine="0" w:firstLineChars="0"/>
        <w:jc w:val="left"/>
        <w:rPr>
          <w:rFonts w:ascii="宋体" w:hAnsi="宋体"/>
          <w:snapToGrid w:val="0"/>
          <w:lang w:val="zh-CN"/>
        </w:rPr>
      </w:pPr>
      <w:r>
        <w:rPr>
          <w:rFonts w:hint="eastAsia" w:ascii="宋体" w:hAnsi="宋体"/>
          <w:snapToGrid w:val="0"/>
        </w:rPr>
        <w:t>二、产品技术参数</w:t>
      </w:r>
    </w:p>
    <w:p w14:paraId="21954BF4">
      <w:pPr>
        <w:ind w:firstLine="480"/>
        <w:rPr>
          <w:rFonts w:hint="eastAsia" w:cstheme="minorBidi"/>
          <w:sz w:val="24"/>
          <w:szCs w:val="24"/>
        </w:rPr>
      </w:pPr>
      <w:r>
        <w:rPr>
          <w:rFonts w:hint="eastAsia" w:cstheme="minorBidi"/>
          <w:sz w:val="24"/>
          <w:szCs w:val="24"/>
        </w:rPr>
        <w:t>1、产品由引流导管及其配件组成，配件包含导丝、导丝导入器、穿刺针、扩张管、引流延长管、蝴蝶夹、手术刀、缝合针线(直)、缝合针线(弯)、纱布、小单、中单、孔巾、敷料贴、引流袋、矫直器、引流管由管体、注塑件、固定翼、接头、封堵冒和止液夹。</w:t>
      </w:r>
    </w:p>
    <w:p w14:paraId="424C7E04">
      <w:pPr>
        <w:ind w:firstLine="480"/>
        <w:rPr>
          <w:rFonts w:cstheme="minorBidi"/>
          <w:sz w:val="24"/>
          <w:szCs w:val="24"/>
        </w:rPr>
      </w:pPr>
      <w:r>
        <w:rPr>
          <w:rFonts w:hint="eastAsia" w:cstheme="minorBidi"/>
          <w:sz w:val="24"/>
          <w:szCs w:val="24"/>
        </w:rPr>
        <w:t>2、引流管及配件组成:注塑件和接头材料为聚氨酯（PU）、固定翼材料为聚氯乙烯（PVC）、封堵冒和止液夹材料为丙烯-丁二烯-苯乙烯乙烯共聚物（ABS）、导丝材料为镍钛合金和不锈钢，导丝护套材料为聚乙烯（PE），导丝弯头保护冒材料为聚丙烯（PP），穿刺针针管材料为不锈钢，穿刺针接头材料为聚碳酸酯（PC），穿刺针护套材料为聚乙烯（PE）导丝导入器材料为聚丙烯（PP）和丙烯晴-丁二烯-苯乙烯共聚物（ABS）扩张管材料为聚丙烯(PP),引流延长管管体、内衬接头、喇叭接头材料为聚氯乙烯(PVC),引流延长管公接头材料为聚碳酸酯（PC）、止液夹材料为丙烯晴-丁二烯-苯乙烯共聚物（ABS）该产品一次性使用，可使用环氧乙烷灭菌。</w:t>
      </w:r>
    </w:p>
    <w:p w14:paraId="1B29D8BB">
      <w:pPr>
        <w:ind w:firstLine="480"/>
        <w:rPr>
          <w:rFonts w:cstheme="minorBidi"/>
          <w:sz w:val="24"/>
          <w:szCs w:val="24"/>
        </w:rPr>
      </w:pPr>
      <w:r>
        <w:rPr>
          <w:rFonts w:hint="eastAsia" w:cstheme="minorBidi"/>
          <w:sz w:val="24"/>
          <w:szCs w:val="24"/>
        </w:rPr>
        <w:t>2、射线可探测性，按照YY/T 0586-2016中定量分析（数字的像素密度测量），引流导管能被X射线探测。（提供证明资料）</w:t>
      </w:r>
    </w:p>
    <w:p w14:paraId="6708DB38">
      <w:pPr>
        <w:ind w:firstLine="480"/>
        <w:rPr>
          <w:rFonts w:cstheme="minorBidi"/>
          <w:sz w:val="24"/>
          <w:szCs w:val="24"/>
        </w:rPr>
      </w:pPr>
      <w:r>
        <w:rPr>
          <w:rFonts w:hint="eastAsia" w:cstheme="minorBidi"/>
          <w:sz w:val="24"/>
          <w:szCs w:val="24"/>
        </w:rPr>
        <w:t>3、引流导管在任意弯曲下应柔软，且能自动返回原状态。</w:t>
      </w:r>
    </w:p>
    <w:p w14:paraId="7ED9F412">
      <w:pPr>
        <w:ind w:firstLine="480"/>
        <w:rPr>
          <w:rFonts w:hint="eastAsia" w:cstheme="minorBidi"/>
          <w:sz w:val="24"/>
          <w:szCs w:val="24"/>
        </w:rPr>
      </w:pPr>
      <w:r>
        <w:rPr>
          <w:rFonts w:hint="eastAsia" w:cstheme="minorBidi"/>
          <w:sz w:val="24"/>
          <w:szCs w:val="24"/>
        </w:rPr>
        <w:t>4、引流导管管体具有良好韧性，扭转 270°时不得产生永久性形变；弯曲（曲率半径R=40m）20次后，不得有折痕、断裂。（提供证明资料）</w:t>
      </w:r>
    </w:p>
    <w:p w14:paraId="091D3D93">
      <w:pPr>
        <w:ind w:firstLine="480"/>
        <w:rPr>
          <w:rFonts w:cstheme="minorBidi"/>
          <w:sz w:val="24"/>
          <w:szCs w:val="24"/>
        </w:rPr>
      </w:pPr>
      <w:r>
        <w:rPr>
          <w:rFonts w:hint="eastAsia" w:cstheme="minorBidi"/>
          <w:sz w:val="24"/>
          <w:szCs w:val="24"/>
        </w:rPr>
        <w:t>5、采用医用级聚氨脂材料，有效防止药物腐蚀。</w:t>
      </w:r>
    </w:p>
    <w:p w14:paraId="4FA3147A">
      <w:pPr>
        <w:ind w:firstLine="480"/>
        <w:rPr>
          <w:rFonts w:cstheme="minorBidi"/>
          <w:sz w:val="24"/>
          <w:szCs w:val="24"/>
        </w:rPr>
      </w:pPr>
      <w:r>
        <w:rPr>
          <w:rFonts w:hint="eastAsia" w:cstheme="minorBidi"/>
          <w:sz w:val="24"/>
          <w:szCs w:val="24"/>
        </w:rPr>
        <w:t>6、在43℃-45℃的环境下，导管能够保持至少24小时不发生任何性能下降或损坏。</w:t>
      </w:r>
    </w:p>
    <w:p w14:paraId="72A144B4">
      <w:pPr>
        <w:ind w:firstLine="480"/>
        <w:rPr>
          <w:rFonts w:cstheme="minorBidi"/>
          <w:sz w:val="24"/>
          <w:szCs w:val="24"/>
        </w:rPr>
      </w:pPr>
      <w:r>
        <w:rPr>
          <w:rFonts w:hint="eastAsia" w:cstheme="minorBidi"/>
          <w:sz w:val="24"/>
          <w:szCs w:val="24"/>
        </w:rPr>
        <w:t>7、配套体腔热灌注治疗机使用。</w:t>
      </w:r>
    </w:p>
    <w:p w14:paraId="0A800385">
      <w:pPr>
        <w:pStyle w:val="3"/>
        <w:ind w:firstLine="0" w:firstLineChars="0"/>
        <w:jc w:val="both"/>
      </w:pPr>
      <w:r>
        <w:rPr>
          <w:rFonts w:hint="eastAsia"/>
        </w:rPr>
        <w:t>三、商务要求</w:t>
      </w:r>
    </w:p>
    <w:p w14:paraId="151F47DD">
      <w:pPr>
        <w:spacing w:line="440" w:lineRule="exact"/>
        <w:ind w:firstLine="480"/>
        <w:rPr>
          <w:sz w:val="24"/>
          <w:szCs w:val="28"/>
        </w:rPr>
      </w:pPr>
      <w:r>
        <w:rPr>
          <w:rFonts w:hint="eastAsia"/>
          <w:sz w:val="24"/>
          <w:szCs w:val="28"/>
        </w:rPr>
        <w:t>1、配送要求：满足国家相关规定。</w:t>
      </w:r>
    </w:p>
    <w:p w14:paraId="70B78BEA">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24</w:t>
      </w:r>
      <w:r>
        <w:rPr>
          <w:sz w:val="24"/>
          <w:szCs w:val="28"/>
        </w:rPr>
        <w:t>小时送达，一年内如有3次未按要求时间配送到位，业主有权无条件单方面中止合同，由此造成的一切损失由供应商承担。</w:t>
      </w:r>
    </w:p>
    <w:p w14:paraId="799420C6">
      <w:pPr>
        <w:spacing w:line="440" w:lineRule="exact"/>
        <w:ind w:firstLine="480"/>
        <w:rPr>
          <w:sz w:val="24"/>
          <w:szCs w:val="28"/>
        </w:rPr>
      </w:pPr>
      <w:r>
        <w:rPr>
          <w:rFonts w:hint="eastAsia"/>
          <w:sz w:val="24"/>
          <w:szCs w:val="28"/>
        </w:rPr>
        <w:t>3、质量目标：合格。</w:t>
      </w:r>
    </w:p>
    <w:p w14:paraId="2CF44BB9">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15E04FF3">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3871E066">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2473CF83">
      <w:pPr>
        <w:spacing w:line="440" w:lineRule="exact"/>
        <w:ind w:firstLine="480"/>
        <w:rPr>
          <w:sz w:val="24"/>
          <w:szCs w:val="28"/>
        </w:rPr>
      </w:pPr>
      <w:r>
        <w:rPr>
          <w:rFonts w:hint="eastAsia"/>
          <w:sz w:val="24"/>
          <w:szCs w:val="28"/>
        </w:rPr>
        <w:t>6、交货地点：按采购人要求将货物配送到医院指定地点。</w:t>
      </w:r>
    </w:p>
    <w:p w14:paraId="7DA31819">
      <w:pPr>
        <w:spacing w:line="440" w:lineRule="exact"/>
        <w:ind w:firstLine="480"/>
        <w:rPr>
          <w:sz w:val="24"/>
          <w:szCs w:val="28"/>
        </w:rPr>
      </w:pPr>
      <w:r>
        <w:rPr>
          <w:rFonts w:hint="eastAsia"/>
          <w:sz w:val="24"/>
          <w:szCs w:val="28"/>
        </w:rPr>
        <w:t>7、货物有效期：配送耗材距失效期必须达到</w:t>
      </w:r>
      <w:r>
        <w:rPr>
          <w:rFonts w:hint="eastAsia"/>
          <w:sz w:val="24"/>
          <w:szCs w:val="28"/>
          <w:highlight w:val="yellow"/>
        </w:rPr>
        <w:t>12个月</w:t>
      </w:r>
      <w:r>
        <w:rPr>
          <w:rFonts w:hint="eastAsia"/>
          <w:sz w:val="24"/>
          <w:szCs w:val="28"/>
        </w:rPr>
        <w:t>及以上。质量异常耗材包退换，盘点损耗由供应商自行承担。</w:t>
      </w:r>
    </w:p>
    <w:p w14:paraId="0F577EAF">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72F6A755">
      <w:pPr>
        <w:spacing w:line="440" w:lineRule="exact"/>
        <w:ind w:firstLine="480"/>
        <w:rPr>
          <w:sz w:val="24"/>
          <w:szCs w:val="28"/>
        </w:rPr>
      </w:pPr>
      <w:r>
        <w:rPr>
          <w:rFonts w:hint="eastAsia"/>
          <w:sz w:val="24"/>
          <w:szCs w:val="28"/>
        </w:rPr>
        <w:t>9、付款方式：采购人与中标供应商签订合同时协商。</w:t>
      </w:r>
    </w:p>
    <w:p w14:paraId="7DD60593">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4E005DA7">
      <w:pPr>
        <w:ind w:firstLine="482"/>
        <w:rPr>
          <w:b/>
          <w:bCs/>
          <w:sz w:val="24"/>
          <w:szCs w:val="28"/>
        </w:rPr>
      </w:pPr>
      <w:r>
        <w:rPr>
          <w:rFonts w:hint="eastAsia"/>
          <w:b/>
          <w:bCs/>
          <w:sz w:val="24"/>
          <w:szCs w:val="28"/>
        </w:rPr>
        <w:t>11、供应商投标时须提供耗材样品，否则作无效投标处理。</w:t>
      </w:r>
    </w:p>
    <w:p w14:paraId="132B6DF6">
      <w:pPr>
        <w:ind w:firstLine="480"/>
        <w:rPr>
          <w:sz w:val="24"/>
          <w:szCs w:val="28"/>
        </w:rPr>
      </w:pPr>
    </w:p>
    <w:bookmarkEnd w:id="100"/>
    <w:bookmarkEnd w:id="101"/>
    <w:p w14:paraId="207BB75B">
      <w:pPr>
        <w:pStyle w:val="2"/>
        <w:numPr>
          <w:ilvl w:val="0"/>
          <w:numId w:val="0"/>
        </w:numPr>
        <w:jc w:val="both"/>
      </w:pPr>
      <w:bookmarkStart w:id="102" w:name="_Toc131697470"/>
      <w:bookmarkStart w:id="103" w:name="_Toc110592770"/>
      <w:bookmarkStart w:id="104" w:name="_Toc31091"/>
      <w:bookmarkStart w:id="105" w:name="_Toc11248"/>
    </w:p>
    <w:p w14:paraId="6D5ACC09">
      <w:pPr>
        <w:pStyle w:val="2"/>
        <w:numPr>
          <w:ilvl w:val="0"/>
          <w:numId w:val="0"/>
        </w:numPr>
      </w:pPr>
    </w:p>
    <w:p w14:paraId="6B168931">
      <w:pPr>
        <w:pStyle w:val="2"/>
        <w:numPr>
          <w:ilvl w:val="0"/>
          <w:numId w:val="0"/>
        </w:numPr>
      </w:pPr>
    </w:p>
    <w:p w14:paraId="53CC103E"/>
    <w:p w14:paraId="13008521"/>
    <w:p w14:paraId="3CEC7B56"/>
    <w:p w14:paraId="06865C14"/>
    <w:p w14:paraId="230E9985"/>
    <w:p w14:paraId="06796917"/>
    <w:p w14:paraId="3B37162C"/>
    <w:p w14:paraId="212758D4"/>
    <w:p w14:paraId="7E0140F0"/>
    <w:p w14:paraId="29EE3DC6"/>
    <w:p w14:paraId="5EE17AEB"/>
    <w:p w14:paraId="18C5ABC3"/>
    <w:p w14:paraId="56338DE4"/>
    <w:p w14:paraId="0D2FA5BD"/>
    <w:p w14:paraId="4B2068F2"/>
    <w:p w14:paraId="5C337CD1"/>
    <w:p w14:paraId="5AA41DA8"/>
    <w:p w14:paraId="1DD29257">
      <w:pPr>
        <w:ind w:left="0" w:leftChars="0" w:firstLine="0" w:firstLineChars="0"/>
      </w:pPr>
    </w:p>
    <w:p w14:paraId="15EA67E2">
      <w:pPr>
        <w:ind w:left="0" w:leftChars="0" w:firstLine="0" w:firstLineChars="0"/>
      </w:pPr>
    </w:p>
    <w:p w14:paraId="32C8F09D">
      <w:pPr>
        <w:pStyle w:val="2"/>
        <w:numPr>
          <w:ilvl w:val="0"/>
          <w:numId w:val="0"/>
        </w:numPr>
      </w:pPr>
    </w:p>
    <w:p w14:paraId="3871BC39">
      <w:pPr>
        <w:pStyle w:val="2"/>
        <w:numPr>
          <w:ilvl w:val="0"/>
          <w:numId w:val="0"/>
        </w:numPr>
        <w:rPr>
          <w:b w:val="0"/>
          <w:bCs w:val="0"/>
        </w:rPr>
      </w:pPr>
      <w:r>
        <w:rPr>
          <w:rFonts w:hint="eastAsia"/>
        </w:rPr>
        <w:t>第四章、评审办法及评分标准</w:t>
      </w:r>
      <w:bookmarkEnd w:id="102"/>
      <w:bookmarkEnd w:id="103"/>
      <w:bookmarkEnd w:id="104"/>
      <w:bookmarkEnd w:id="105"/>
    </w:p>
    <w:p w14:paraId="20E93BB4">
      <w:pPr>
        <w:spacing w:line="440" w:lineRule="exact"/>
        <w:ind w:firstLine="482"/>
        <w:rPr>
          <w:b/>
          <w:bCs/>
          <w:sz w:val="24"/>
          <w:szCs w:val="24"/>
        </w:rPr>
      </w:pPr>
      <w:r>
        <w:rPr>
          <w:rFonts w:hint="eastAsia"/>
          <w:b/>
          <w:bCs/>
          <w:sz w:val="24"/>
          <w:szCs w:val="24"/>
        </w:rPr>
        <w:t>一、评审方法</w:t>
      </w:r>
    </w:p>
    <w:p w14:paraId="277DD1D5">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210810F2">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343D306D">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DB6699E">
            <w:pPr>
              <w:spacing w:line="360" w:lineRule="exact"/>
              <w:ind w:firstLine="0" w:firstLineChars="0"/>
              <w:jc w:val="center"/>
              <w:rPr>
                <w:b/>
              </w:rPr>
            </w:pPr>
            <w:r>
              <w:rPr>
                <w:rFonts w:hint="eastAsia"/>
                <w:b/>
              </w:rPr>
              <w:t>资格审查</w:t>
            </w:r>
          </w:p>
        </w:tc>
      </w:tr>
      <w:tr w14:paraId="7DA1DACB">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62DF89">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54F969">
            <w:pPr>
              <w:spacing w:line="360" w:lineRule="exact"/>
              <w:ind w:firstLine="0" w:firstLineChars="0"/>
              <w:jc w:val="center"/>
              <w:rPr>
                <w:b/>
              </w:rPr>
            </w:pPr>
            <w:r>
              <w:rPr>
                <w:rFonts w:hint="eastAsia"/>
                <w:b/>
              </w:rPr>
              <w:t>证明材料</w:t>
            </w:r>
          </w:p>
        </w:tc>
      </w:tr>
      <w:tr w14:paraId="59C382D9">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8908AC5">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0B65557">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0CAC51B9">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3F796F8">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2263DD9">
            <w:pPr>
              <w:spacing w:line="360" w:lineRule="exact"/>
              <w:ind w:firstLine="0" w:firstLineChars="0"/>
              <w:rPr>
                <w:rFonts w:cs="宋体"/>
              </w:rPr>
            </w:pPr>
            <w:r>
              <w:rPr>
                <w:rFonts w:hint="eastAsia" w:cs="宋体"/>
              </w:rPr>
              <w:t>提供承诺函</w:t>
            </w:r>
          </w:p>
        </w:tc>
      </w:tr>
      <w:tr w14:paraId="22F822CB">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ABA1D7B">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F24C7AD">
            <w:pPr>
              <w:spacing w:line="360" w:lineRule="exact"/>
              <w:ind w:firstLine="0" w:firstLineChars="0"/>
              <w:rPr>
                <w:rFonts w:cs="宋体"/>
              </w:rPr>
            </w:pPr>
            <w:r>
              <w:rPr>
                <w:rFonts w:hint="eastAsia" w:cs="宋体"/>
              </w:rPr>
              <w:t>提供承诺函</w:t>
            </w:r>
          </w:p>
        </w:tc>
      </w:tr>
      <w:tr w14:paraId="1E66A331">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AF67EAD">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8FB5A89">
            <w:pPr>
              <w:spacing w:line="360" w:lineRule="exact"/>
              <w:ind w:firstLine="0" w:firstLineChars="0"/>
              <w:rPr>
                <w:rFonts w:cs="宋体"/>
              </w:rPr>
            </w:pPr>
            <w:r>
              <w:rPr>
                <w:rFonts w:hint="eastAsia" w:cs="宋体"/>
              </w:rPr>
              <w:t>提供承诺函</w:t>
            </w:r>
          </w:p>
        </w:tc>
      </w:tr>
      <w:tr w14:paraId="0D7466FE">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FF958B3">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2FE09D1">
            <w:pPr>
              <w:spacing w:line="360" w:lineRule="exact"/>
              <w:ind w:firstLine="0" w:firstLineChars="0"/>
              <w:rPr>
                <w:rFonts w:cs="宋体"/>
              </w:rPr>
            </w:pPr>
            <w:r>
              <w:rPr>
                <w:rFonts w:hint="eastAsia" w:cs="宋体"/>
              </w:rPr>
              <w:t>提供承诺函</w:t>
            </w:r>
          </w:p>
        </w:tc>
      </w:tr>
      <w:tr w14:paraId="4CEF046C">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BD830BC">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32B69DDC">
            <w:pPr>
              <w:spacing w:line="360" w:lineRule="exact"/>
              <w:ind w:firstLine="0" w:firstLineChars="0"/>
              <w:rPr>
                <w:rFonts w:cs="宋体"/>
              </w:rPr>
            </w:pPr>
            <w:r>
              <w:rPr>
                <w:rFonts w:hint="eastAsia" w:cs="宋体"/>
              </w:rPr>
              <w:t>提供承诺函</w:t>
            </w:r>
          </w:p>
        </w:tc>
      </w:tr>
      <w:tr w14:paraId="6CB0C332">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286BBC0">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01059B44">
            <w:pPr>
              <w:spacing w:line="360" w:lineRule="exact"/>
              <w:ind w:firstLine="0" w:firstLineChars="0"/>
              <w:rPr>
                <w:rFonts w:cs="宋体"/>
              </w:rPr>
            </w:pPr>
            <w:r>
              <w:rPr>
                <w:rFonts w:hint="eastAsia" w:cs="宋体"/>
              </w:rPr>
              <w:t>网站查询截图加盖公章</w:t>
            </w:r>
          </w:p>
        </w:tc>
      </w:tr>
      <w:tr w14:paraId="354753A7">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263D2C7">
            <w:pPr>
              <w:spacing w:line="360" w:lineRule="exact"/>
              <w:ind w:firstLine="0" w:firstLineChars="0"/>
              <w:rPr>
                <w:rFonts w:cs="宋体"/>
                <w:highlight w:val="yellow"/>
              </w:rPr>
            </w:pPr>
            <w:r>
              <w:rPr>
                <w:rFonts w:hint="eastAsia" w:cs="宋体"/>
              </w:rPr>
              <w:t>本项目的特定资格要求：</w:t>
            </w:r>
            <w:r>
              <w:rPr>
                <w:rFonts w:hint="eastAsia" w:cs="宋体"/>
                <w:highlight w:val="yellow"/>
              </w:rPr>
              <w:t>（1）提供产品在湖北省药械集中采购平台挂网截图。</w:t>
            </w:r>
          </w:p>
          <w:p w14:paraId="1944D6FE">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77743436">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2F4C2C1">
            <w:pPr>
              <w:spacing w:line="360" w:lineRule="exact"/>
              <w:ind w:firstLine="0" w:firstLineChars="0"/>
              <w:rPr>
                <w:rFonts w:cs="宋体"/>
              </w:rPr>
            </w:pPr>
            <w:r>
              <w:rPr>
                <w:rFonts w:hint="eastAsia" w:cs="宋体"/>
              </w:rPr>
              <w:t>证书复印件加盖公章</w:t>
            </w:r>
          </w:p>
        </w:tc>
      </w:tr>
      <w:tr w14:paraId="7424B266">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A3ED2E2">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03500A0">
            <w:pPr>
              <w:spacing w:line="360" w:lineRule="exact"/>
              <w:ind w:firstLine="0" w:firstLineChars="0"/>
              <w:rPr>
                <w:rFonts w:cs="宋体"/>
              </w:rPr>
            </w:pPr>
            <w:r>
              <w:rPr>
                <w:rFonts w:hint="eastAsia" w:cs="宋体"/>
              </w:rPr>
              <w:t>非联合体投标承诺函</w:t>
            </w:r>
          </w:p>
        </w:tc>
      </w:tr>
      <w:tr w14:paraId="1C5CC0E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7F9A8B8">
            <w:pPr>
              <w:spacing w:line="360" w:lineRule="exact"/>
              <w:ind w:firstLine="0" w:firstLineChars="0"/>
              <w:jc w:val="center"/>
              <w:rPr>
                <w:rFonts w:cs="宋体"/>
                <w:b/>
              </w:rPr>
            </w:pPr>
            <w:r>
              <w:rPr>
                <w:rFonts w:hint="eastAsia" w:cs="宋体"/>
                <w:b/>
              </w:rPr>
              <w:t>符合性审查</w:t>
            </w:r>
          </w:p>
        </w:tc>
      </w:tr>
      <w:tr w14:paraId="29EA59ED">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7A4A408">
            <w:pPr>
              <w:spacing w:line="360" w:lineRule="exact"/>
              <w:ind w:firstLine="0" w:firstLineChars="0"/>
              <w:rPr>
                <w:rFonts w:cs="宋体"/>
              </w:rPr>
            </w:pPr>
            <w:r>
              <w:rPr>
                <w:rFonts w:hint="eastAsia"/>
              </w:rPr>
              <w:t>投标文件按照招标文件要求加密、签署、盖章。</w:t>
            </w:r>
          </w:p>
        </w:tc>
      </w:tr>
      <w:tr w14:paraId="018D2A2E">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6B45ADC">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7F5BA5DD">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D67B568">
            <w:pPr>
              <w:spacing w:line="360" w:lineRule="exact"/>
              <w:ind w:firstLine="0" w:firstLineChars="0"/>
              <w:rPr>
                <w:rFonts w:cs="宋体"/>
              </w:rPr>
            </w:pPr>
            <w:r>
              <w:rPr>
                <w:rFonts w:hint="eastAsia"/>
              </w:rPr>
              <w:t>按照招标文件要求进行报价，报价未超过预算价及最高限价。</w:t>
            </w:r>
          </w:p>
        </w:tc>
      </w:tr>
      <w:tr w14:paraId="677F4800">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D142AAD">
            <w:pPr>
              <w:spacing w:line="360" w:lineRule="exact"/>
              <w:ind w:firstLine="0" w:firstLineChars="0"/>
              <w:rPr>
                <w:rFonts w:cs="宋体"/>
              </w:rPr>
            </w:pPr>
            <w:r>
              <w:rPr>
                <w:rFonts w:hint="eastAsia"/>
              </w:rPr>
              <w:t>投标有效期满足招标文件要求。</w:t>
            </w:r>
          </w:p>
        </w:tc>
      </w:tr>
      <w:tr w14:paraId="3013E9CD">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ACE0DB9">
            <w:pPr>
              <w:spacing w:line="360" w:lineRule="exact"/>
              <w:ind w:firstLine="0" w:firstLineChars="0"/>
              <w:rPr>
                <w:rFonts w:cs="宋体"/>
              </w:rPr>
            </w:pPr>
            <w:r>
              <w:rPr>
                <w:rFonts w:hint="eastAsia"/>
              </w:rPr>
              <w:t>供应商关于工期（或交货期或服务期）的响应符合招标文件要求。</w:t>
            </w:r>
          </w:p>
        </w:tc>
      </w:tr>
      <w:tr w14:paraId="3687F9EF">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93C1F5E">
            <w:pPr>
              <w:spacing w:line="360" w:lineRule="exact"/>
              <w:ind w:firstLine="0" w:firstLineChars="0"/>
              <w:rPr>
                <w:rFonts w:cs="宋体"/>
              </w:rPr>
            </w:pPr>
            <w:r>
              <w:rPr>
                <w:rFonts w:hint="eastAsia"/>
              </w:rPr>
              <w:t>供应商未附有采购人不能接受的条件。</w:t>
            </w:r>
          </w:p>
        </w:tc>
      </w:tr>
      <w:tr w14:paraId="5287E298">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A3E0D2F">
            <w:pPr>
              <w:spacing w:line="360" w:lineRule="exact"/>
              <w:ind w:firstLine="0" w:firstLineChars="0"/>
              <w:rPr>
                <w:rFonts w:cs="宋体"/>
              </w:rPr>
            </w:pPr>
            <w:r>
              <w:rPr>
                <w:rFonts w:hint="eastAsia"/>
              </w:rPr>
              <w:t>招标文件规定的其他实质性要求。</w:t>
            </w:r>
          </w:p>
        </w:tc>
      </w:tr>
    </w:tbl>
    <w:p w14:paraId="5E916FCD">
      <w:pPr>
        <w:spacing w:line="300" w:lineRule="exact"/>
        <w:ind w:firstLine="0" w:firstLineChars="0"/>
        <w:rPr>
          <w:b/>
          <w:bCs/>
        </w:rPr>
      </w:pPr>
      <w:r>
        <w:rPr>
          <w:rFonts w:hint="eastAsia"/>
          <w:b/>
          <w:bCs/>
        </w:rPr>
        <w:t>投标文件中有任意一条不满足上表要求的将导致其投标无效，不进入下一项评审。</w:t>
      </w:r>
    </w:p>
    <w:p w14:paraId="4B0C4935">
      <w:pPr>
        <w:rPr>
          <w:szCs w:val="21"/>
        </w:rPr>
      </w:pPr>
      <w:r>
        <w:rPr>
          <w:rFonts w:hint="eastAsia"/>
          <w:szCs w:val="21"/>
        </w:rPr>
        <w:t xml:space="preserve">说明： </w:t>
      </w:r>
    </w:p>
    <w:p w14:paraId="0DAA7676">
      <w:pPr>
        <w:rPr>
          <w:szCs w:val="21"/>
        </w:rPr>
      </w:pPr>
      <w:r>
        <w:rPr>
          <w:rFonts w:hint="eastAsia"/>
          <w:szCs w:val="21"/>
        </w:rPr>
        <w:t>1、磋商小组分别对每一响应文件依据上表进行检查。</w:t>
      </w:r>
    </w:p>
    <w:p w14:paraId="36A70661">
      <w:pPr>
        <w:rPr>
          <w:szCs w:val="21"/>
        </w:rPr>
      </w:pPr>
      <w:r>
        <w:rPr>
          <w:rFonts w:hint="eastAsia"/>
          <w:szCs w:val="21"/>
        </w:rPr>
        <w:t>2、满足要求的条款打“√”，否则为“×”。</w:t>
      </w:r>
    </w:p>
    <w:p w14:paraId="1F1DB351">
      <w:pPr>
        <w:ind w:firstLine="422"/>
        <w:rPr>
          <w:b/>
          <w:bCs/>
          <w:szCs w:val="21"/>
        </w:rPr>
      </w:pPr>
      <w:r>
        <w:rPr>
          <w:rFonts w:hint="eastAsia"/>
          <w:b/>
          <w:bCs/>
          <w:szCs w:val="21"/>
        </w:rPr>
        <w:t>3、响应文件中有任意一条不满足上表要求的将导致其响应无效，不进入下一项评审。</w:t>
      </w:r>
    </w:p>
    <w:p w14:paraId="73D400F5">
      <w:pPr>
        <w:rPr>
          <w:szCs w:val="21"/>
        </w:rPr>
      </w:pPr>
      <w:r>
        <w:rPr>
          <w:rFonts w:hint="eastAsia"/>
          <w:szCs w:val="21"/>
        </w:rPr>
        <w:t>4、通过资格性和符合性审查的供应商才能提交最后报价。</w:t>
      </w:r>
    </w:p>
    <w:p w14:paraId="307CA47A"/>
    <w:p w14:paraId="57CB42AF">
      <w:pPr>
        <w:pStyle w:val="8"/>
        <w:ind w:firstLine="0" w:firstLineChars="0"/>
        <w:jc w:val="left"/>
        <w:rPr>
          <w:rFonts w:ascii="宋体" w:hAnsi="宋体" w:cs="宋体"/>
          <w:b/>
          <w:sz w:val="21"/>
        </w:rPr>
      </w:pPr>
    </w:p>
    <w:p w14:paraId="1F73ADEB">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4AAA3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4F03697F">
            <w:pPr>
              <w:spacing w:line="300" w:lineRule="exact"/>
              <w:ind w:firstLine="0" w:firstLineChars="0"/>
              <w:jc w:val="center"/>
              <w:rPr>
                <w:b/>
                <w:szCs w:val="21"/>
              </w:rPr>
            </w:pPr>
            <w:bookmarkStart w:id="107" w:name="_Toc494664993"/>
            <w:bookmarkStart w:id="108" w:name="_Toc494665546"/>
            <w:bookmarkStart w:id="109" w:name="_Toc494745310"/>
            <w:bookmarkStart w:id="110" w:name="_Toc477008284"/>
            <w:bookmarkStart w:id="111" w:name="_Toc494665943"/>
            <w:bookmarkStart w:id="112" w:name="_Toc494702263"/>
            <w:bookmarkStart w:id="113" w:name="_Toc494721093"/>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6B14CA9F">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72DE9F45">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1760AB14">
            <w:pPr>
              <w:spacing w:line="300" w:lineRule="exact"/>
              <w:ind w:firstLine="0" w:firstLineChars="0"/>
              <w:jc w:val="center"/>
              <w:rPr>
                <w:b/>
                <w:szCs w:val="21"/>
              </w:rPr>
            </w:pPr>
            <w:r>
              <w:rPr>
                <w:b/>
                <w:szCs w:val="21"/>
              </w:rPr>
              <w:t>分值</w:t>
            </w:r>
          </w:p>
        </w:tc>
      </w:tr>
      <w:tr w14:paraId="73E9D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7805670D">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6E060324">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1937ABF6">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58FBCAAC">
            <w:pPr>
              <w:spacing w:line="360" w:lineRule="exact"/>
              <w:ind w:firstLine="0" w:firstLineChars="0"/>
              <w:jc w:val="center"/>
              <w:rPr>
                <w:rFonts w:cs="宋体"/>
                <w:bCs/>
                <w:kern w:val="0"/>
                <w:szCs w:val="21"/>
              </w:rPr>
            </w:pPr>
            <w:r>
              <w:rPr>
                <w:rFonts w:hint="eastAsia" w:cs="宋体"/>
                <w:bCs/>
                <w:kern w:val="0"/>
                <w:szCs w:val="21"/>
              </w:rPr>
              <w:t>30</w:t>
            </w:r>
          </w:p>
        </w:tc>
      </w:tr>
      <w:tr w14:paraId="6A613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56E167F3">
            <w:pPr>
              <w:spacing w:line="320" w:lineRule="exact"/>
              <w:ind w:right="-239" w:firstLine="0" w:firstLineChars="0"/>
              <w:rPr>
                <w:szCs w:val="21"/>
              </w:rPr>
            </w:pPr>
            <w:r>
              <w:rPr>
                <w:rFonts w:hint="eastAsia"/>
                <w:szCs w:val="21"/>
              </w:rPr>
              <w:t>商务</w:t>
            </w:r>
            <w:r>
              <w:rPr>
                <w:szCs w:val="21"/>
              </w:rPr>
              <w:t>部</w:t>
            </w:r>
          </w:p>
          <w:p w14:paraId="58A3BF22">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654AE6BD">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042BF735">
            <w:pPr>
              <w:pStyle w:val="15"/>
              <w:spacing w:line="320" w:lineRule="exact"/>
              <w:jc w:val="both"/>
              <w:rPr>
                <w:kern w:val="2"/>
                <w:sz w:val="21"/>
                <w:szCs w:val="21"/>
              </w:rPr>
            </w:pPr>
            <w:r>
              <w:rPr>
                <w:rFonts w:hint="eastAsia"/>
                <w:kern w:val="2"/>
                <w:sz w:val="21"/>
                <w:szCs w:val="21"/>
              </w:rPr>
              <w:t>供应商必须提供三份业绩，每多提供一份得3分，最高得15分。</w:t>
            </w:r>
          </w:p>
          <w:p w14:paraId="27979524">
            <w:pPr>
              <w:pStyle w:val="15"/>
              <w:spacing w:line="320" w:lineRule="exact"/>
              <w:jc w:val="both"/>
              <w:rPr>
                <w:kern w:val="2"/>
                <w:sz w:val="21"/>
                <w:szCs w:val="21"/>
              </w:rPr>
            </w:pPr>
            <w:r>
              <w:rPr>
                <w:rFonts w:hint="eastAsia"/>
                <w:b/>
                <w:bCs/>
                <w:kern w:val="2"/>
                <w:sz w:val="21"/>
                <w:szCs w:val="21"/>
              </w:rPr>
              <w:t>注：提供真实有效的合同复印件和发票。</w:t>
            </w:r>
          </w:p>
        </w:tc>
        <w:tc>
          <w:tcPr>
            <w:tcW w:w="765" w:type="dxa"/>
            <w:tcBorders>
              <w:top w:val="single" w:color="000000" w:sz="4" w:space="0"/>
              <w:left w:val="single" w:color="auto" w:sz="4" w:space="0"/>
              <w:bottom w:val="single" w:color="auto" w:sz="4" w:space="0"/>
              <w:right w:val="single" w:color="000000" w:sz="4" w:space="0"/>
            </w:tcBorders>
            <w:vAlign w:val="center"/>
          </w:tcPr>
          <w:p w14:paraId="749DECDE">
            <w:pPr>
              <w:spacing w:line="360" w:lineRule="exact"/>
              <w:ind w:firstLine="0" w:firstLineChars="0"/>
              <w:jc w:val="center"/>
              <w:rPr>
                <w:rFonts w:cs="宋体"/>
                <w:bCs/>
                <w:kern w:val="0"/>
                <w:szCs w:val="21"/>
              </w:rPr>
            </w:pPr>
            <w:r>
              <w:rPr>
                <w:rFonts w:hint="eastAsia" w:cs="宋体"/>
                <w:bCs/>
                <w:kern w:val="0"/>
                <w:szCs w:val="21"/>
              </w:rPr>
              <w:t>15</w:t>
            </w:r>
          </w:p>
        </w:tc>
      </w:tr>
      <w:tr w14:paraId="7B729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581E3322">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60B96D15">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05EB726F">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3C264647">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7706B2CC">
            <w:pPr>
              <w:spacing w:line="360" w:lineRule="exact"/>
              <w:ind w:firstLine="0" w:firstLineChars="0"/>
              <w:jc w:val="center"/>
              <w:rPr>
                <w:rFonts w:cs="宋体"/>
                <w:bCs/>
                <w:kern w:val="0"/>
                <w:szCs w:val="21"/>
              </w:rPr>
            </w:pPr>
            <w:r>
              <w:rPr>
                <w:rFonts w:hint="eastAsia" w:cs="宋体"/>
                <w:bCs/>
                <w:kern w:val="0"/>
                <w:szCs w:val="21"/>
              </w:rPr>
              <w:t>5</w:t>
            </w:r>
          </w:p>
        </w:tc>
      </w:tr>
      <w:tr w14:paraId="2FE8B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4BD31A5E">
            <w:pPr>
              <w:spacing w:line="320" w:lineRule="exact"/>
              <w:ind w:right="-239" w:firstLine="0" w:firstLineChars="0"/>
              <w:rPr>
                <w:szCs w:val="21"/>
              </w:rPr>
            </w:pPr>
            <w:r>
              <w:rPr>
                <w:rFonts w:hint="eastAsia"/>
                <w:szCs w:val="21"/>
              </w:rPr>
              <w:t>技术</w:t>
            </w:r>
            <w:r>
              <w:rPr>
                <w:szCs w:val="21"/>
              </w:rPr>
              <w:t>部</w:t>
            </w:r>
          </w:p>
          <w:p w14:paraId="455D2A4D">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53AB6CC8">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4B5E0BB7">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5CD25C00">
            <w:pPr>
              <w:spacing w:line="360" w:lineRule="exact"/>
              <w:ind w:firstLine="0" w:firstLineChars="0"/>
              <w:jc w:val="center"/>
              <w:rPr>
                <w:rFonts w:cs="宋体"/>
                <w:bCs/>
                <w:kern w:val="0"/>
                <w:szCs w:val="21"/>
              </w:rPr>
            </w:pPr>
            <w:r>
              <w:rPr>
                <w:rFonts w:hint="eastAsia" w:cs="宋体"/>
                <w:bCs/>
                <w:kern w:val="0"/>
                <w:szCs w:val="21"/>
              </w:rPr>
              <w:t>20</w:t>
            </w:r>
          </w:p>
        </w:tc>
      </w:tr>
      <w:tr w14:paraId="4C69D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5455CAB0">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01D722BD">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492D83B1">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590E5ED9">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76B6EB91">
            <w:pPr>
              <w:spacing w:line="280" w:lineRule="exact"/>
              <w:ind w:firstLine="0" w:firstLineChars="0"/>
              <w:jc w:val="center"/>
              <w:rPr>
                <w:rFonts w:cs="宋体"/>
                <w:bCs/>
                <w:kern w:val="0"/>
                <w:szCs w:val="21"/>
              </w:rPr>
            </w:pPr>
            <w:r>
              <w:rPr>
                <w:rFonts w:hint="eastAsia" w:cs="宋体"/>
                <w:bCs/>
                <w:kern w:val="0"/>
                <w:szCs w:val="21"/>
              </w:rPr>
              <w:t>20</w:t>
            </w:r>
          </w:p>
        </w:tc>
      </w:tr>
      <w:tr w14:paraId="0CE25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7708DC30">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2F9908B8">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462C8E98">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3CEBE78D">
            <w:pPr>
              <w:spacing w:line="280" w:lineRule="exact"/>
              <w:ind w:firstLine="0" w:firstLineChars="0"/>
              <w:jc w:val="center"/>
              <w:rPr>
                <w:rFonts w:cs="宋体"/>
                <w:bCs/>
                <w:kern w:val="0"/>
                <w:szCs w:val="21"/>
              </w:rPr>
            </w:pPr>
            <w:r>
              <w:rPr>
                <w:rFonts w:hint="eastAsia" w:cs="宋体"/>
                <w:bCs/>
                <w:kern w:val="0"/>
                <w:szCs w:val="21"/>
              </w:rPr>
              <w:t>10</w:t>
            </w:r>
          </w:p>
        </w:tc>
      </w:tr>
    </w:tbl>
    <w:p w14:paraId="015EDDF0">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51232A5F">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694AC80F">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67B1F184">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49F7008B">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6CD4A890">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2450DBC3">
      <w:pPr>
        <w:pStyle w:val="2"/>
        <w:numPr>
          <w:ilvl w:val="0"/>
          <w:numId w:val="0"/>
        </w:numPr>
        <w:rPr>
          <w:szCs w:val="28"/>
        </w:rPr>
      </w:pPr>
      <w:bookmarkStart w:id="114" w:name="_Toc110592771"/>
      <w:bookmarkStart w:id="115" w:name="_Toc131697471"/>
      <w:bookmarkStart w:id="116" w:name="_Toc391"/>
      <w:bookmarkStart w:id="117" w:name="_Toc2298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566CD260">
      <w:pPr>
        <w:pStyle w:val="5"/>
        <w:spacing w:line="340" w:lineRule="exact"/>
        <w:rPr>
          <w:rFonts w:ascii="宋体" w:hAnsi="宋体"/>
          <w:kern w:val="0"/>
          <w:sz w:val="24"/>
        </w:rPr>
      </w:pPr>
      <w:bookmarkStart w:id="118" w:name="_Toc110592772"/>
      <w:bookmarkStart w:id="119" w:name="_Toc131697472"/>
      <w:r>
        <w:rPr>
          <w:rFonts w:hint="eastAsia"/>
        </w:rPr>
        <w:t>协商签订</w:t>
      </w:r>
    </w:p>
    <w:p w14:paraId="35E47CFA">
      <w:pPr>
        <w:pStyle w:val="5"/>
        <w:spacing w:line="440" w:lineRule="exact"/>
        <w:ind w:firstLine="480"/>
        <w:rPr>
          <w:rFonts w:ascii="宋体" w:hAnsi="宋体"/>
          <w:kern w:val="0"/>
          <w:sz w:val="24"/>
        </w:rPr>
      </w:pPr>
    </w:p>
    <w:p w14:paraId="0B7A7E63">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139831B5">
      <w:pPr>
        <w:pStyle w:val="2"/>
        <w:numPr>
          <w:ilvl w:val="0"/>
          <w:numId w:val="0"/>
        </w:numPr>
      </w:pPr>
      <w:bookmarkStart w:id="120" w:name="_Toc21801"/>
      <w:bookmarkStart w:id="121" w:name="_Toc21424"/>
      <w:r>
        <w:rPr>
          <w:rFonts w:hint="eastAsia"/>
        </w:rPr>
        <w:t>第六章、响应文件格式</w:t>
      </w:r>
      <w:bookmarkEnd w:id="118"/>
      <w:bookmarkEnd w:id="119"/>
      <w:bookmarkEnd w:id="120"/>
      <w:bookmarkEnd w:id="121"/>
    </w:p>
    <w:p w14:paraId="35CE7443">
      <w:pPr>
        <w:ind w:firstLine="723"/>
        <w:jc w:val="center"/>
        <w:rPr>
          <w:rFonts w:ascii="Times New Roman" w:hAnsi="Times New Roman"/>
          <w:b/>
          <w:sz w:val="36"/>
          <w:szCs w:val="36"/>
        </w:rPr>
      </w:pPr>
    </w:p>
    <w:p w14:paraId="11AA47AA">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036F0E30">
      <w:pPr>
        <w:tabs>
          <w:tab w:val="left" w:pos="1260"/>
        </w:tabs>
        <w:ind w:firstLine="0" w:firstLineChars="0"/>
        <w:jc w:val="center"/>
        <w:rPr>
          <w:rFonts w:ascii="Times New Roman" w:hAnsi="Times New Roman"/>
          <w:bCs/>
          <w:spacing w:val="100"/>
          <w:w w:val="110"/>
          <w:sz w:val="36"/>
          <w:szCs w:val="36"/>
        </w:rPr>
      </w:pPr>
    </w:p>
    <w:p w14:paraId="0B76CDC6">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696D7E2F">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6F75F7F7">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351FF5AB">
      <w:pPr>
        <w:ind w:firstLine="0" w:firstLineChars="0"/>
        <w:jc w:val="center"/>
        <w:rPr>
          <w:rFonts w:ascii="Times New Roman" w:hAnsi="Times New Roman"/>
          <w:sz w:val="44"/>
        </w:rPr>
      </w:pPr>
    </w:p>
    <w:p w14:paraId="322DB3E2">
      <w:pPr>
        <w:ind w:firstLine="0" w:firstLineChars="0"/>
        <w:jc w:val="center"/>
        <w:rPr>
          <w:rFonts w:ascii="Times New Roman" w:hAnsi="Times New Roman"/>
          <w:sz w:val="44"/>
        </w:rPr>
      </w:pPr>
    </w:p>
    <w:p w14:paraId="7BA89E20">
      <w:pPr>
        <w:ind w:firstLine="0" w:firstLineChars="0"/>
        <w:rPr>
          <w:rFonts w:ascii="Times New Roman" w:hAnsi="Times New Roman"/>
          <w:sz w:val="32"/>
          <w:szCs w:val="32"/>
        </w:rPr>
      </w:pPr>
    </w:p>
    <w:p w14:paraId="0F4B13C6">
      <w:pPr>
        <w:ind w:firstLine="0" w:firstLineChars="0"/>
        <w:rPr>
          <w:rFonts w:ascii="Times New Roman" w:hAnsi="Times New Roman"/>
          <w:sz w:val="32"/>
          <w:szCs w:val="32"/>
        </w:rPr>
      </w:pPr>
    </w:p>
    <w:p w14:paraId="45DB1385">
      <w:pPr>
        <w:ind w:firstLine="0" w:firstLineChars="0"/>
        <w:rPr>
          <w:rFonts w:ascii="Times New Roman" w:hAnsi="Times New Roman"/>
          <w:sz w:val="32"/>
          <w:szCs w:val="32"/>
        </w:rPr>
      </w:pPr>
    </w:p>
    <w:p w14:paraId="150E2DFD">
      <w:pPr>
        <w:ind w:firstLine="0" w:firstLineChars="0"/>
        <w:rPr>
          <w:rFonts w:ascii="Times New Roman" w:hAnsi="Times New Roman"/>
          <w:sz w:val="32"/>
          <w:szCs w:val="32"/>
        </w:rPr>
      </w:pPr>
      <w:r>
        <w:rPr>
          <w:rFonts w:hint="eastAsia" w:ascii="Times New Roman" w:hAnsi="Times New Roman"/>
          <w:sz w:val="32"/>
          <w:szCs w:val="32"/>
        </w:rPr>
        <w:t>项目编号：</w:t>
      </w:r>
    </w:p>
    <w:p w14:paraId="37DDE7C7">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5C036B6F">
      <w:pPr>
        <w:ind w:firstLine="0" w:firstLineChars="0"/>
        <w:rPr>
          <w:rFonts w:ascii="Times New Roman" w:hAnsi="Times New Roman"/>
          <w:sz w:val="44"/>
        </w:rPr>
      </w:pPr>
    </w:p>
    <w:p w14:paraId="0947F65A">
      <w:pPr>
        <w:ind w:firstLine="0" w:firstLineChars="0"/>
        <w:rPr>
          <w:rFonts w:ascii="Times New Roman" w:hAnsi="Times New Roman"/>
          <w:sz w:val="44"/>
        </w:rPr>
      </w:pPr>
    </w:p>
    <w:p w14:paraId="72017947">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7FE2479F">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7B2A4A34">
      <w:pPr>
        <w:pStyle w:val="3"/>
        <w:ind w:firstLine="0" w:firstLineChars="0"/>
      </w:pPr>
      <w:r>
        <w:rPr>
          <w:rFonts w:ascii="Times New Roman" w:hAnsi="Times New Roman"/>
          <w:b w:val="0"/>
        </w:rPr>
        <w:br w:type="page"/>
      </w:r>
      <w:bookmarkStart w:id="122" w:name="_Toc20798"/>
      <w:bookmarkStart w:id="123" w:name="_Toc110592775"/>
      <w:bookmarkStart w:id="124" w:name="_Toc131697475"/>
      <w:r>
        <w:rPr>
          <w:rFonts w:hint="eastAsia"/>
        </w:rPr>
        <w:t>一、磋商书</w:t>
      </w:r>
      <w:bookmarkEnd w:id="122"/>
      <w:bookmarkEnd w:id="123"/>
      <w:bookmarkEnd w:id="124"/>
    </w:p>
    <w:p w14:paraId="584B3B92">
      <w:pPr>
        <w:spacing w:line="400" w:lineRule="exact"/>
        <w:ind w:firstLine="0" w:firstLineChars="0"/>
      </w:pPr>
      <w:r>
        <w:rPr>
          <w:rFonts w:hint="eastAsia"/>
        </w:rPr>
        <w:t xml:space="preserve">致（采购人）： </w:t>
      </w:r>
    </w:p>
    <w:p w14:paraId="1667AAA1">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567D19E2">
      <w:pPr>
        <w:spacing w:line="400" w:lineRule="exact"/>
      </w:pPr>
      <w:r>
        <w:rPr>
          <w:rFonts w:hint="eastAsia"/>
        </w:rPr>
        <w:t>并进行如下承诺：</w:t>
      </w:r>
    </w:p>
    <w:p w14:paraId="6D483AF1">
      <w:pPr>
        <w:spacing w:line="400" w:lineRule="exact"/>
      </w:pPr>
      <w:r>
        <w:rPr>
          <w:rFonts w:hint="eastAsia"/>
        </w:rPr>
        <w:t>1、我公司在本响应文件中所提供的全部资格证明文件均真实有效，我方承诺对其真实性负责并承担相应后果；</w:t>
      </w:r>
    </w:p>
    <w:p w14:paraId="70B4B585">
      <w:pPr>
        <w:spacing w:line="400" w:lineRule="exact"/>
      </w:pPr>
      <w:r>
        <w:rPr>
          <w:rFonts w:hint="eastAsia"/>
        </w:rPr>
        <w:t>2、我公司在本响应文件中所响应的内容均将成为签订合同的依据，并承诺按响应内容提供相应服务；</w:t>
      </w:r>
    </w:p>
    <w:p w14:paraId="66064287">
      <w:pPr>
        <w:spacing w:line="400" w:lineRule="exact"/>
      </w:pPr>
      <w:r>
        <w:rPr>
          <w:rFonts w:hint="eastAsia"/>
        </w:rPr>
        <w:t>3、我公司与采购人没有任何隶属关系或其他利益关系；</w:t>
      </w:r>
    </w:p>
    <w:p w14:paraId="0DAA5CC7">
      <w:pPr>
        <w:spacing w:line="400" w:lineRule="exact"/>
      </w:pPr>
      <w:r>
        <w:rPr>
          <w:rFonts w:hint="eastAsia"/>
        </w:rPr>
        <w:t>4、我公司不是为本项目提供整体设计、规范编制或者项目管理、监理、检测等服务的供应商；</w:t>
      </w:r>
    </w:p>
    <w:p w14:paraId="0F7F61DD">
      <w:pPr>
        <w:spacing w:line="400" w:lineRule="exact"/>
      </w:pPr>
      <w:r>
        <w:rPr>
          <w:rFonts w:hint="eastAsia"/>
        </w:rPr>
        <w:t>5、我公司未与其他供应商组成联合体参加本次磋商。</w:t>
      </w:r>
    </w:p>
    <w:p w14:paraId="5371F730">
      <w:pPr>
        <w:spacing w:line="400" w:lineRule="exact"/>
      </w:pPr>
      <w:r>
        <w:rPr>
          <w:rFonts w:hint="eastAsia"/>
        </w:rPr>
        <w:t>6、其它承诺（如有的话可自行填写）。</w:t>
      </w:r>
    </w:p>
    <w:p w14:paraId="76493556">
      <w:pPr>
        <w:spacing w:line="400" w:lineRule="exact"/>
      </w:pPr>
    </w:p>
    <w:p w14:paraId="5B8BB1E3">
      <w:pPr>
        <w:spacing w:line="400" w:lineRule="exact"/>
      </w:pPr>
      <w:r>
        <w:rPr>
          <w:rFonts w:hint="eastAsia"/>
        </w:rPr>
        <w:t>在此，我方宣布同意如下：</w:t>
      </w:r>
    </w:p>
    <w:p w14:paraId="12A92030">
      <w:pPr>
        <w:spacing w:line="400" w:lineRule="exact"/>
      </w:pPr>
      <w:r>
        <w:t>1</w:t>
      </w:r>
      <w:r>
        <w:rPr>
          <w:rFonts w:hint="eastAsia"/>
        </w:rPr>
        <w:t>、将按采购文件的规定履行合同责任和义务；</w:t>
      </w:r>
    </w:p>
    <w:p w14:paraId="56673E45">
      <w:pPr>
        <w:spacing w:line="400" w:lineRule="exact"/>
      </w:pPr>
      <w:r>
        <w:t>2</w:t>
      </w:r>
      <w:r>
        <w:rPr>
          <w:rFonts w:hint="eastAsia"/>
        </w:rPr>
        <w:t>、已详细审查全部采购文件，包括补充文件等（如有），我们完全理解并同意放弃对这方面有不明、误解及异议的权力；</w:t>
      </w:r>
    </w:p>
    <w:p w14:paraId="0333126C">
      <w:pPr>
        <w:spacing w:line="400" w:lineRule="exact"/>
      </w:pPr>
      <w:r>
        <w:t>3</w:t>
      </w:r>
      <w:r>
        <w:rPr>
          <w:rFonts w:hint="eastAsia"/>
        </w:rPr>
        <w:t>、本响应文件有效期为提交响应文件截止之日起30个日历天；</w:t>
      </w:r>
    </w:p>
    <w:p w14:paraId="55268E3E">
      <w:pPr>
        <w:spacing w:line="400" w:lineRule="exact"/>
      </w:pPr>
      <w:r>
        <w:t>4</w:t>
      </w:r>
      <w:r>
        <w:rPr>
          <w:rFonts w:hint="eastAsia"/>
        </w:rPr>
        <w:t>、同意提供按照贵方可能要求的与本磋商项目有关的一切数据或资料；</w:t>
      </w:r>
    </w:p>
    <w:p w14:paraId="646F854F">
      <w:pPr>
        <w:spacing w:line="400" w:lineRule="exact"/>
      </w:pPr>
      <w:r>
        <w:t>5</w:t>
      </w:r>
      <w:r>
        <w:rPr>
          <w:rFonts w:hint="eastAsia"/>
        </w:rPr>
        <w:t>、与本磋商项目有关的一切正式往来信函请寄：</w:t>
      </w:r>
    </w:p>
    <w:p w14:paraId="4A1E069A">
      <w:pPr>
        <w:spacing w:line="400" w:lineRule="exact"/>
      </w:pPr>
      <w:r>
        <w:rPr>
          <w:rFonts w:hint="eastAsia"/>
        </w:rPr>
        <w:t>通讯地址：</w:t>
      </w:r>
      <w:r>
        <w:rPr>
          <w:rFonts w:hint="eastAsia"/>
          <w:color w:val="000000"/>
          <w:kern w:val="0"/>
          <w:u w:val="single"/>
        </w:rPr>
        <w:t xml:space="preserve">                                                           </w:t>
      </w:r>
    </w:p>
    <w:p w14:paraId="2C45C7B3">
      <w:pPr>
        <w:spacing w:line="400" w:lineRule="exact"/>
      </w:pPr>
      <w:r>
        <w:rPr>
          <w:rFonts w:hint="eastAsia"/>
        </w:rPr>
        <w:t>电话</w:t>
      </w:r>
      <w:r>
        <w:t>/</w:t>
      </w:r>
      <w:r>
        <w:rPr>
          <w:rFonts w:hint="eastAsia"/>
        </w:rPr>
        <w:t>传真：</w:t>
      </w:r>
      <w:r>
        <w:rPr>
          <w:rFonts w:hint="eastAsia"/>
          <w:color w:val="000000"/>
          <w:kern w:val="0"/>
          <w:u w:val="single"/>
        </w:rPr>
        <w:t xml:space="preserve">                                                          </w:t>
      </w:r>
    </w:p>
    <w:p w14:paraId="5A3A0769">
      <w:pPr>
        <w:spacing w:line="400" w:lineRule="exact"/>
      </w:pPr>
      <w:r>
        <w:rPr>
          <w:rFonts w:hint="eastAsia"/>
        </w:rPr>
        <w:t>电子邮件：</w:t>
      </w:r>
      <w:r>
        <w:rPr>
          <w:rFonts w:hint="eastAsia"/>
          <w:color w:val="000000"/>
          <w:kern w:val="0"/>
          <w:u w:val="single"/>
        </w:rPr>
        <w:t xml:space="preserve">                                                           </w:t>
      </w:r>
    </w:p>
    <w:p w14:paraId="0B6840E8">
      <w:pPr>
        <w:spacing w:line="288" w:lineRule="auto"/>
        <w:jc w:val="center"/>
        <w:rPr>
          <w:bCs/>
          <w:szCs w:val="21"/>
        </w:rPr>
      </w:pPr>
    </w:p>
    <w:p w14:paraId="5BED980B">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297548F1">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0B578FBC">
      <w:pPr>
        <w:pStyle w:val="10"/>
        <w:spacing w:line="520" w:lineRule="exact"/>
        <w:ind w:left="0" w:firstLine="3150" w:firstLineChars="1500"/>
        <w:rPr>
          <w:sz w:val="20"/>
          <w:lang w:val="en-US"/>
        </w:rPr>
      </w:pPr>
      <w:r>
        <w:rPr>
          <w:rFonts w:hint="eastAsia"/>
          <w:sz w:val="21"/>
        </w:rPr>
        <w:t>日期：</w:t>
      </w:r>
    </w:p>
    <w:p w14:paraId="54B0DCAA">
      <w:pPr>
        <w:pStyle w:val="3"/>
        <w:ind w:firstLine="0" w:firstLineChars="0"/>
      </w:pPr>
      <w:bookmarkStart w:id="125" w:name="_Toc110592777"/>
      <w:bookmarkStart w:id="126" w:name="_Toc26159"/>
      <w:bookmarkStart w:id="127" w:name="_Toc131697477"/>
      <w:r>
        <w:rPr>
          <w:rFonts w:hint="eastAsia"/>
        </w:rPr>
        <w:t>二、法定代表人身份证明书</w:t>
      </w:r>
      <w:bookmarkEnd w:id="125"/>
      <w:bookmarkEnd w:id="126"/>
      <w:bookmarkEnd w:id="127"/>
    </w:p>
    <w:p w14:paraId="0CC39FB8">
      <w:pPr>
        <w:rPr>
          <w:color w:val="000000"/>
          <w:szCs w:val="21"/>
          <w:u w:val="single"/>
        </w:rPr>
      </w:pPr>
      <w:r>
        <w:rPr>
          <w:color w:val="000000"/>
          <w:szCs w:val="21"/>
        </w:rPr>
        <w:t>企业名称：</w:t>
      </w:r>
      <w:r>
        <w:rPr>
          <w:rFonts w:hint="eastAsia"/>
          <w:color w:val="000000"/>
          <w:szCs w:val="21"/>
          <w:u w:val="single"/>
        </w:rPr>
        <w:t xml:space="preserve">                           </w:t>
      </w:r>
    </w:p>
    <w:p w14:paraId="5DBDC9EA">
      <w:pPr>
        <w:rPr>
          <w:color w:val="000000"/>
          <w:szCs w:val="21"/>
        </w:rPr>
      </w:pPr>
      <w:r>
        <w:rPr>
          <w:color w:val="000000"/>
          <w:szCs w:val="21"/>
        </w:rPr>
        <w:t>企业性质：</w:t>
      </w:r>
      <w:r>
        <w:rPr>
          <w:rFonts w:hint="eastAsia"/>
          <w:color w:val="000000"/>
          <w:szCs w:val="21"/>
          <w:u w:val="single"/>
        </w:rPr>
        <w:t xml:space="preserve">                           </w:t>
      </w:r>
    </w:p>
    <w:p w14:paraId="446194B5">
      <w:pPr>
        <w:rPr>
          <w:color w:val="000000"/>
          <w:szCs w:val="21"/>
        </w:rPr>
      </w:pPr>
      <w:r>
        <w:rPr>
          <w:color w:val="000000"/>
          <w:szCs w:val="21"/>
        </w:rPr>
        <w:t>地    址：</w:t>
      </w:r>
      <w:r>
        <w:rPr>
          <w:rFonts w:hint="eastAsia"/>
          <w:color w:val="000000"/>
          <w:szCs w:val="21"/>
          <w:u w:val="single"/>
        </w:rPr>
        <w:t xml:space="preserve">                           </w:t>
      </w:r>
    </w:p>
    <w:p w14:paraId="6887D89E">
      <w:pPr>
        <w:rPr>
          <w:color w:val="000000"/>
          <w:szCs w:val="21"/>
        </w:rPr>
      </w:pPr>
      <w:r>
        <w:rPr>
          <w:color w:val="000000"/>
          <w:szCs w:val="21"/>
        </w:rPr>
        <w:t>成立时间：</w:t>
      </w:r>
      <w:r>
        <w:rPr>
          <w:rFonts w:hint="eastAsia"/>
          <w:color w:val="000000"/>
          <w:szCs w:val="21"/>
          <w:u w:val="single"/>
        </w:rPr>
        <w:t xml:space="preserve">                           </w:t>
      </w:r>
    </w:p>
    <w:p w14:paraId="0D2F45E0">
      <w:pPr>
        <w:rPr>
          <w:color w:val="000000"/>
          <w:szCs w:val="21"/>
        </w:rPr>
      </w:pPr>
      <w:r>
        <w:rPr>
          <w:color w:val="000000"/>
          <w:szCs w:val="21"/>
        </w:rPr>
        <w:t>经营期限：</w:t>
      </w:r>
      <w:r>
        <w:rPr>
          <w:rFonts w:hint="eastAsia"/>
          <w:color w:val="000000"/>
          <w:szCs w:val="21"/>
          <w:u w:val="single"/>
        </w:rPr>
        <w:t xml:space="preserve">                           </w:t>
      </w:r>
    </w:p>
    <w:p w14:paraId="43CFF8D7">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79FCB3E2">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1C734B7F">
      <w:pPr>
        <w:rPr>
          <w:color w:val="000000"/>
          <w:szCs w:val="21"/>
        </w:rPr>
      </w:pPr>
      <w:r>
        <w:rPr>
          <w:color w:val="000000"/>
          <w:szCs w:val="21"/>
        </w:rPr>
        <w:t>特此证明。</w:t>
      </w:r>
    </w:p>
    <w:p w14:paraId="66EC09C3">
      <w:pPr>
        <w:pStyle w:val="8"/>
        <w:rPr>
          <w:rFonts w:ascii="宋体" w:hAnsi="宋体"/>
          <w:sz w:val="21"/>
        </w:rPr>
      </w:pPr>
    </w:p>
    <w:p w14:paraId="1051C2F2">
      <w:pPr>
        <w:pStyle w:val="8"/>
        <w:rPr>
          <w:rFonts w:ascii="宋体" w:hAnsi="宋体"/>
          <w:color w:val="000000"/>
          <w:sz w:val="21"/>
        </w:rPr>
      </w:pPr>
    </w:p>
    <w:p w14:paraId="15476121">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0A5C3FE9">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0A6180A4">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44E69C3A">
      <w:pPr>
        <w:pStyle w:val="8"/>
        <w:rPr>
          <w:rFonts w:ascii="宋体" w:hAnsi="宋体"/>
          <w:sz w:val="21"/>
        </w:rPr>
      </w:pPr>
    </w:p>
    <w:p w14:paraId="2403AA67">
      <w:pPr>
        <w:pStyle w:val="8"/>
        <w:rPr>
          <w:rFonts w:ascii="宋体" w:hAnsi="宋体"/>
          <w:sz w:val="21"/>
        </w:rPr>
      </w:pPr>
    </w:p>
    <w:p w14:paraId="02866D51">
      <w:pPr>
        <w:pStyle w:val="8"/>
        <w:rPr>
          <w:rFonts w:ascii="宋体" w:hAnsi="宋体"/>
          <w:sz w:val="21"/>
        </w:rPr>
      </w:pPr>
    </w:p>
    <w:p w14:paraId="1841D110">
      <w:pPr>
        <w:adjustRightInd w:val="0"/>
        <w:snapToGrid w:val="0"/>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507A0CA2">
                            <w:pPr>
                              <w:jc w:val="left"/>
                            </w:pPr>
                            <w:r>
                              <w:rPr>
                                <w:rFonts w:hint="eastAsia"/>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507A0CA2">
                      <w:pPr>
                        <w:jc w:val="left"/>
                      </w:pPr>
                      <w:r>
                        <w:rPr>
                          <w:rFonts w:hint="eastAsia"/>
                        </w:rPr>
                        <w:t>附：法定代表人身份证复印件（正面）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355715FE">
                            <w:pPr>
                              <w:jc w:val="left"/>
                            </w:pPr>
                            <w:r>
                              <w:rPr>
                                <w:rFonts w:hint="eastAsia"/>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fill type="gradient" on="t" color2="#FFFFFF" angle="90" focus="100%" focussize="0,0">
                  <o:fill type="gradientUnscaled" v:ext="backwardCompatible"/>
                </v:fill>
                <v:stroke color="#000000" miterlimit="8" joinstyle="miter"/>
                <v:imagedata o:title=""/>
                <o:lock v:ext="edit" aspectratio="f"/>
                <v:textbox>
                  <w:txbxContent>
                    <w:p w14:paraId="355715FE">
                      <w:pPr>
                        <w:jc w:val="left"/>
                      </w:pPr>
                      <w:r>
                        <w:rPr>
                          <w:rFonts w:hint="eastAsia"/>
                        </w:rPr>
                        <w:t>附：法定代表人身份证复印件（反面）</w:t>
                      </w:r>
                    </w:p>
                  </w:txbxContent>
                </v:textbox>
              </v:shape>
            </w:pict>
          </mc:Fallback>
        </mc:AlternateContent>
      </w:r>
    </w:p>
    <w:p w14:paraId="6C6D7872">
      <w:pPr>
        <w:adjustRightInd w:val="0"/>
        <w:snapToGrid w:val="0"/>
        <w:jc w:val="center"/>
        <w:rPr>
          <w:szCs w:val="21"/>
        </w:rPr>
      </w:pPr>
    </w:p>
    <w:p w14:paraId="0EB7D752">
      <w:pPr>
        <w:adjustRightInd w:val="0"/>
        <w:snapToGrid w:val="0"/>
        <w:jc w:val="center"/>
        <w:rPr>
          <w:szCs w:val="21"/>
        </w:rPr>
      </w:pPr>
    </w:p>
    <w:p w14:paraId="633A537B">
      <w:pPr>
        <w:adjustRightInd w:val="0"/>
        <w:snapToGrid w:val="0"/>
        <w:jc w:val="center"/>
        <w:rPr>
          <w:szCs w:val="21"/>
        </w:rPr>
      </w:pPr>
    </w:p>
    <w:p w14:paraId="17021CEE">
      <w:pPr>
        <w:adjustRightInd w:val="0"/>
        <w:snapToGrid w:val="0"/>
        <w:ind w:firstLine="2310" w:firstLineChars="1100"/>
        <w:jc w:val="left"/>
        <w:rPr>
          <w:color w:val="000000"/>
          <w:szCs w:val="21"/>
        </w:rPr>
      </w:pPr>
    </w:p>
    <w:p w14:paraId="7C155759">
      <w:pPr>
        <w:adjustRightInd w:val="0"/>
        <w:snapToGrid w:val="0"/>
        <w:ind w:firstLine="2310" w:firstLineChars="1100"/>
        <w:jc w:val="left"/>
        <w:rPr>
          <w:color w:val="000000"/>
          <w:szCs w:val="21"/>
        </w:rPr>
      </w:pPr>
    </w:p>
    <w:p w14:paraId="1A01B510">
      <w:pPr>
        <w:pStyle w:val="8"/>
        <w:rPr>
          <w:rFonts w:ascii="宋体" w:hAnsi="宋体"/>
          <w:sz w:val="21"/>
        </w:rPr>
      </w:pPr>
    </w:p>
    <w:p w14:paraId="541BB753">
      <w:bookmarkStart w:id="128" w:name="_Toc131697478"/>
      <w:bookmarkStart w:id="129" w:name="_Toc110592778"/>
    </w:p>
    <w:p w14:paraId="6F30424B"/>
    <w:p w14:paraId="306B386C"/>
    <w:p w14:paraId="1CB1B5C2">
      <w:pPr>
        <w:pStyle w:val="10"/>
        <w:ind w:firstLine="240"/>
        <w:rPr>
          <w:lang w:val="en-US"/>
        </w:rPr>
      </w:pPr>
    </w:p>
    <w:p w14:paraId="26645353">
      <w:pPr>
        <w:pStyle w:val="10"/>
        <w:ind w:firstLine="240"/>
        <w:rPr>
          <w:lang w:val="en-US"/>
        </w:rPr>
      </w:pPr>
    </w:p>
    <w:p w14:paraId="0079803D">
      <w:pPr>
        <w:pStyle w:val="10"/>
        <w:ind w:firstLine="240"/>
        <w:rPr>
          <w:lang w:val="en-US"/>
        </w:rPr>
      </w:pPr>
    </w:p>
    <w:p w14:paraId="37E6AB00">
      <w:pPr>
        <w:pStyle w:val="10"/>
        <w:ind w:firstLine="240"/>
        <w:rPr>
          <w:lang w:val="en-US"/>
        </w:rPr>
      </w:pPr>
    </w:p>
    <w:p w14:paraId="66E5D771">
      <w:pPr>
        <w:pStyle w:val="3"/>
        <w:ind w:firstLine="0" w:firstLineChars="0"/>
      </w:pPr>
      <w:bookmarkStart w:id="130" w:name="_Toc17991"/>
      <w:r>
        <w:rPr>
          <w:rFonts w:hint="eastAsia"/>
        </w:rPr>
        <w:t>三、法定代表人授权委托书</w:t>
      </w:r>
      <w:bookmarkEnd w:id="128"/>
      <w:bookmarkEnd w:id="129"/>
      <w:bookmarkEnd w:id="130"/>
    </w:p>
    <w:p w14:paraId="3DA896A3">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2A217FBD">
      <w:pPr>
        <w:pStyle w:val="8"/>
        <w:rPr>
          <w:rFonts w:ascii="宋体" w:hAnsi="宋体" w:cs="宋体"/>
          <w:sz w:val="21"/>
        </w:rPr>
      </w:pPr>
    </w:p>
    <w:p w14:paraId="00D653C2">
      <w:pPr>
        <w:adjustRightInd w:val="0"/>
        <w:snapToGrid w:val="0"/>
        <w:rPr>
          <w:color w:val="000000"/>
          <w:kern w:val="0"/>
          <w:szCs w:val="21"/>
        </w:rPr>
      </w:pPr>
      <w:r>
        <w:rPr>
          <w:rFonts w:hint="eastAsia"/>
          <w:u w:val="single"/>
        </w:rPr>
        <w:t>（采购人）</w:t>
      </w:r>
      <w:r>
        <w:rPr>
          <w:rFonts w:hint="eastAsia"/>
          <w:color w:val="000000"/>
          <w:kern w:val="0"/>
          <w:szCs w:val="21"/>
        </w:rPr>
        <w:t>：</w:t>
      </w:r>
    </w:p>
    <w:p w14:paraId="4E423F32">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45FDFECF">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057130FB">
      <w:pPr>
        <w:rPr>
          <w:szCs w:val="21"/>
        </w:rPr>
      </w:pPr>
      <w:r>
        <w:rPr>
          <w:rFonts w:hint="eastAsia" w:cs="宋体"/>
          <w:szCs w:val="21"/>
        </w:rPr>
        <w:t>特此声明。</w:t>
      </w:r>
    </w:p>
    <w:p w14:paraId="1AC4725C">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1BEDA604">
      <w:pPr>
        <w:adjustRightInd w:val="0"/>
        <w:snapToGrid w:val="0"/>
        <w:ind w:firstLine="630" w:firstLineChars="300"/>
        <w:rPr>
          <w:color w:val="000000"/>
          <w:szCs w:val="21"/>
        </w:rPr>
      </w:pPr>
      <w:r>
        <w:rPr>
          <w:rFonts w:hint="eastAsia"/>
          <w:color w:val="000000"/>
          <w:szCs w:val="21"/>
        </w:rPr>
        <w:t xml:space="preserve">  </w:t>
      </w:r>
    </w:p>
    <w:p w14:paraId="4C29B4C8">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739EFF08">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5A7FE8D9">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4EA680A3">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281A1D1E">
      <w:pPr>
        <w:adjustRightInd w:val="0"/>
        <w:snapToGrid w:val="0"/>
        <w:ind w:firstLine="630" w:firstLineChars="300"/>
        <w:rPr>
          <w:color w:val="00000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5BAE8C9D">
                            <w:pPr>
                              <w:jc w:val="left"/>
                              <w:rPr>
                                <w:szCs w:val="21"/>
                              </w:rPr>
                            </w:pPr>
                            <w:r>
                              <w:rPr>
                                <w:rFonts w:hint="eastAsia"/>
                                <w:szCs w:val="21"/>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5BAE8C9D">
                      <w:pPr>
                        <w:jc w:val="left"/>
                        <w:rPr>
                          <w:szCs w:val="21"/>
                        </w:rPr>
                      </w:pPr>
                      <w:r>
                        <w:rPr>
                          <w:rFonts w:hint="eastAsia"/>
                          <w:szCs w:val="21"/>
                        </w:rPr>
                        <w:t>附：法定代表人身份证复印件（正面）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55D193CA">
                            <w:pPr>
                              <w:jc w:val="left"/>
                              <w:rPr>
                                <w:szCs w:val="21"/>
                              </w:rPr>
                            </w:pPr>
                            <w:r>
                              <w:rPr>
                                <w:rFonts w:hint="eastAsia"/>
                                <w:szCs w:val="21"/>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55D193CA">
                      <w:pPr>
                        <w:jc w:val="left"/>
                        <w:rPr>
                          <w:szCs w:val="21"/>
                        </w:rPr>
                      </w:pPr>
                      <w:r>
                        <w:rPr>
                          <w:rFonts w:hint="eastAsia"/>
                          <w:szCs w:val="21"/>
                        </w:rPr>
                        <w:t>附：法定代表人身份证复印件（反面）</w:t>
                      </w:r>
                    </w:p>
                  </w:txbxContent>
                </v:textbox>
              </v:shape>
            </w:pict>
          </mc:Fallback>
        </mc:AlternateConten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672F98F">
      <w:pPr>
        <w:rPr>
          <w:color w:val="000000"/>
          <w:szCs w:val="21"/>
        </w:rPr>
      </w:pPr>
    </w:p>
    <w:p w14:paraId="41496CDC">
      <w:pPr>
        <w:rPr>
          <w:color w:val="000000"/>
          <w:szCs w:val="21"/>
        </w:rPr>
      </w:pPr>
      <w:r>
        <w:rPr>
          <w:rFonts w:hint="eastAsia"/>
          <w:color w:val="000000"/>
          <w:szCs w:val="21"/>
        </w:rPr>
        <w:t xml:space="preserve">                            </w:t>
      </w:r>
    </w:p>
    <w:p w14:paraId="2661840D">
      <w:pPr>
        <w:rPr>
          <w:color w:val="000000"/>
          <w:szCs w:val="21"/>
        </w:rPr>
      </w:pPr>
    </w:p>
    <w:p w14:paraId="219B994C">
      <w:pPr>
        <w:rPr>
          <w:color w:val="000000"/>
          <w:szCs w:val="21"/>
        </w:rPr>
      </w:pPr>
    </w:p>
    <w:p w14:paraId="76E9AC8E">
      <w:pPr>
        <w:rPr>
          <w:color w:val="000000"/>
          <w:szCs w:val="21"/>
        </w:rPr>
      </w:pPr>
    </w:p>
    <w:p w14:paraId="02AA0E71">
      <w:pPr>
        <w:autoSpaceDE w:val="0"/>
        <w:autoSpaceDN w:val="0"/>
        <w:ind w:left="269" w:leftChars="128"/>
        <w:jc w:val="right"/>
        <w:rPr>
          <w:color w:val="000000"/>
          <w:szCs w:val="21"/>
        </w:rPr>
      </w:pPr>
      <w:r>
        <w:rPr>
          <w:rFonts w:hint="eastAsia"/>
          <w:color w:val="000000"/>
          <w:szCs w:val="21"/>
        </w:rPr>
        <w:t xml:space="preserve">    </w:t>
      </w:r>
    </w:p>
    <w:p w14:paraId="2D772012">
      <w:pPr>
        <w:autoSpaceDE w:val="0"/>
        <w:autoSpaceDN w:val="0"/>
        <w:ind w:left="269" w:leftChars="128"/>
        <w:jc w:val="right"/>
        <w:rPr>
          <w:color w:val="000000"/>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7B22A7A0">
                            <w:pPr>
                              <w:jc w:val="left"/>
                              <w:rPr>
                                <w:szCs w:val="21"/>
                              </w:rPr>
                            </w:pPr>
                            <w:r>
                              <w:rPr>
                                <w:rFonts w:hint="eastAsia"/>
                                <w:szCs w:val="21"/>
                              </w:rPr>
                              <w:t>附：授权代表身份证复印件（反面）</w:t>
                            </w:r>
                          </w:p>
                          <w:p w14:paraId="588A99DC"/>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7B22A7A0">
                      <w:pPr>
                        <w:jc w:val="left"/>
                        <w:rPr>
                          <w:szCs w:val="21"/>
                        </w:rPr>
                      </w:pPr>
                      <w:r>
                        <w:rPr>
                          <w:rFonts w:hint="eastAsia"/>
                          <w:szCs w:val="21"/>
                        </w:rPr>
                        <w:t>附：授权代表身份证复印件（反面）</w:t>
                      </w:r>
                    </w:p>
                    <w:p w14:paraId="588A99DC"/>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99DA3D6">
                            <w:pPr>
                              <w:jc w:val="left"/>
                              <w:rPr>
                                <w:szCs w:val="21"/>
                              </w:rPr>
                            </w:pPr>
                            <w:r>
                              <w:rPr>
                                <w:rFonts w:hint="eastAsia"/>
                                <w:szCs w:val="21"/>
                              </w:rPr>
                              <w:t>附：授权代表身份证复印件（正面）</w:t>
                            </w:r>
                          </w:p>
                          <w:p w14:paraId="4F04324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699DA3D6">
                      <w:pPr>
                        <w:jc w:val="left"/>
                        <w:rPr>
                          <w:szCs w:val="21"/>
                        </w:rPr>
                      </w:pPr>
                      <w:r>
                        <w:rPr>
                          <w:rFonts w:hint="eastAsia"/>
                          <w:szCs w:val="21"/>
                        </w:rPr>
                        <w:t>附：授权代表身份证复印件（正面）</w:t>
                      </w:r>
                    </w:p>
                    <w:p w14:paraId="4F043246"/>
                  </w:txbxContent>
                </v:textbox>
              </v:shape>
            </w:pict>
          </mc:Fallback>
        </mc:AlternateContent>
      </w:r>
    </w:p>
    <w:p w14:paraId="7652C950">
      <w:pPr>
        <w:ind w:left="480"/>
        <w:jc w:val="right"/>
        <w:rPr>
          <w:color w:val="000000"/>
          <w:szCs w:val="21"/>
        </w:rPr>
      </w:pPr>
    </w:p>
    <w:p w14:paraId="03A4C0A5">
      <w:pPr>
        <w:ind w:left="480"/>
        <w:jc w:val="right"/>
        <w:rPr>
          <w:szCs w:val="21"/>
        </w:rPr>
      </w:pPr>
    </w:p>
    <w:p w14:paraId="48259B29">
      <w:pPr>
        <w:adjustRightInd w:val="0"/>
        <w:snapToGrid w:val="0"/>
        <w:rPr>
          <w:bCs/>
          <w:szCs w:val="21"/>
        </w:rPr>
      </w:pPr>
      <w:r>
        <w:rPr>
          <w:bCs/>
          <w:szCs w:val="21"/>
        </w:rPr>
        <w:t xml:space="preserve"> </w:t>
      </w:r>
    </w:p>
    <w:p w14:paraId="1CB7F74E">
      <w:pPr>
        <w:rPr>
          <w:rFonts w:cs="宋体"/>
          <w:szCs w:val="21"/>
        </w:rPr>
      </w:pPr>
    </w:p>
    <w:p w14:paraId="29FA0161">
      <w:pPr>
        <w:rPr>
          <w:rFonts w:cs="宋体"/>
          <w:szCs w:val="21"/>
        </w:rPr>
      </w:pPr>
    </w:p>
    <w:p w14:paraId="3517EC8E">
      <w:pPr>
        <w:pStyle w:val="3"/>
        <w:ind w:firstLine="0" w:firstLineChars="0"/>
      </w:pPr>
      <w:bookmarkStart w:id="131" w:name="_Toc131697479"/>
      <w:bookmarkStart w:id="132" w:name="_Toc110592779"/>
      <w:bookmarkStart w:id="133" w:name="_Toc28680"/>
      <w:r>
        <w:rPr>
          <w:rFonts w:hint="eastAsia"/>
        </w:rPr>
        <w:t>四、资格证明文件</w:t>
      </w:r>
      <w:bookmarkEnd w:id="131"/>
      <w:bookmarkEnd w:id="132"/>
      <w:bookmarkEnd w:id="133"/>
    </w:p>
    <w:p w14:paraId="1CA12DCC">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6E4A92F1">
      <w:pPr>
        <w:pStyle w:val="4"/>
        <w:ind w:firstLine="562"/>
      </w:pPr>
      <w:bookmarkStart w:id="134" w:name="_Toc136184517"/>
      <w:bookmarkStart w:id="135" w:name="_Toc1438"/>
      <w:r>
        <w:rPr>
          <w:rFonts w:hint="eastAsia"/>
        </w:rPr>
        <w:t>1、具有独立承担民事责任的能力；</w:t>
      </w:r>
      <w:bookmarkEnd w:id="134"/>
      <w:bookmarkEnd w:id="135"/>
    </w:p>
    <w:p w14:paraId="3D69EC5A">
      <w:pPr>
        <w:jc w:val="center"/>
      </w:pPr>
      <w:r>
        <w:rPr>
          <w:rFonts w:hint="eastAsia"/>
        </w:rPr>
        <w:t>具有独立承担民事责任的能力证明材料复印件加盖公章（工商营业执照或个体工商营业执照或事业单位法人证书或自然人身份证等）</w:t>
      </w:r>
    </w:p>
    <w:p w14:paraId="2636DB38">
      <w:pPr>
        <w:pStyle w:val="10"/>
        <w:ind w:firstLine="240"/>
        <w:rPr>
          <w:lang w:val="en-US"/>
        </w:rPr>
      </w:pPr>
    </w:p>
    <w:p w14:paraId="0B17F224">
      <w:pPr>
        <w:pStyle w:val="10"/>
        <w:ind w:firstLine="240"/>
        <w:rPr>
          <w:lang w:val="en-US"/>
        </w:rPr>
      </w:pPr>
    </w:p>
    <w:p w14:paraId="25358BF5">
      <w:pPr>
        <w:pStyle w:val="10"/>
        <w:ind w:firstLine="240"/>
        <w:rPr>
          <w:lang w:val="en-US"/>
        </w:rPr>
      </w:pPr>
    </w:p>
    <w:p w14:paraId="3E45F6CF">
      <w:pPr>
        <w:pStyle w:val="10"/>
        <w:ind w:firstLine="240"/>
        <w:rPr>
          <w:lang w:val="en-US"/>
        </w:rPr>
      </w:pPr>
    </w:p>
    <w:p w14:paraId="69DBD459">
      <w:pPr>
        <w:pStyle w:val="10"/>
        <w:ind w:firstLine="240"/>
        <w:rPr>
          <w:lang w:val="en-US"/>
        </w:rPr>
      </w:pPr>
    </w:p>
    <w:p w14:paraId="38C4D014">
      <w:pPr>
        <w:pStyle w:val="10"/>
        <w:ind w:firstLine="240"/>
        <w:rPr>
          <w:lang w:val="en-US"/>
        </w:rPr>
      </w:pPr>
    </w:p>
    <w:p w14:paraId="60EB4565">
      <w:pPr>
        <w:pStyle w:val="10"/>
        <w:ind w:firstLine="240"/>
        <w:rPr>
          <w:lang w:val="en-US"/>
        </w:rPr>
      </w:pPr>
    </w:p>
    <w:p w14:paraId="27066CC3">
      <w:pPr>
        <w:pStyle w:val="10"/>
        <w:ind w:firstLine="240"/>
        <w:rPr>
          <w:lang w:val="en-US"/>
        </w:rPr>
      </w:pPr>
    </w:p>
    <w:p w14:paraId="5BB89C89">
      <w:pPr>
        <w:pStyle w:val="10"/>
        <w:ind w:firstLine="240"/>
        <w:rPr>
          <w:lang w:val="en-US"/>
        </w:rPr>
      </w:pPr>
    </w:p>
    <w:p w14:paraId="1C9B228B">
      <w:pPr>
        <w:pStyle w:val="10"/>
        <w:ind w:firstLine="240"/>
        <w:rPr>
          <w:lang w:val="en-US"/>
        </w:rPr>
      </w:pPr>
    </w:p>
    <w:p w14:paraId="05B61E04">
      <w:pPr>
        <w:pStyle w:val="10"/>
        <w:ind w:firstLine="240"/>
        <w:rPr>
          <w:lang w:val="en-US"/>
        </w:rPr>
      </w:pPr>
    </w:p>
    <w:p w14:paraId="5CBB6C98">
      <w:pPr>
        <w:pStyle w:val="10"/>
        <w:ind w:firstLine="240"/>
        <w:rPr>
          <w:lang w:val="en-US"/>
        </w:rPr>
      </w:pPr>
    </w:p>
    <w:p w14:paraId="05D1EF53">
      <w:pPr>
        <w:pStyle w:val="10"/>
        <w:ind w:firstLine="240"/>
        <w:rPr>
          <w:lang w:val="en-US"/>
        </w:rPr>
      </w:pPr>
    </w:p>
    <w:p w14:paraId="68DC1531">
      <w:pPr>
        <w:pStyle w:val="10"/>
        <w:ind w:firstLine="240"/>
        <w:rPr>
          <w:lang w:val="en-US"/>
        </w:rPr>
      </w:pPr>
    </w:p>
    <w:p w14:paraId="232F0DCF">
      <w:pPr>
        <w:pStyle w:val="10"/>
        <w:ind w:firstLine="240"/>
        <w:rPr>
          <w:lang w:val="en-US"/>
        </w:rPr>
      </w:pPr>
    </w:p>
    <w:p w14:paraId="4BED7E15">
      <w:pPr>
        <w:pStyle w:val="10"/>
        <w:ind w:firstLine="240"/>
        <w:rPr>
          <w:lang w:val="en-US"/>
        </w:rPr>
      </w:pPr>
    </w:p>
    <w:p w14:paraId="3C26B611">
      <w:pPr>
        <w:pStyle w:val="10"/>
        <w:ind w:firstLine="240"/>
        <w:rPr>
          <w:lang w:val="en-US"/>
        </w:rPr>
      </w:pPr>
    </w:p>
    <w:p w14:paraId="0AADAFB2">
      <w:pPr>
        <w:pStyle w:val="10"/>
        <w:ind w:firstLine="240"/>
        <w:rPr>
          <w:lang w:val="en-US"/>
        </w:rPr>
      </w:pPr>
    </w:p>
    <w:p w14:paraId="0A46ECE8">
      <w:pPr>
        <w:pStyle w:val="10"/>
        <w:ind w:firstLine="240"/>
        <w:rPr>
          <w:lang w:val="en-US"/>
        </w:rPr>
      </w:pPr>
    </w:p>
    <w:p w14:paraId="1AADE078">
      <w:pPr>
        <w:pStyle w:val="10"/>
        <w:ind w:firstLine="240"/>
        <w:rPr>
          <w:lang w:val="en-US"/>
        </w:rPr>
      </w:pPr>
    </w:p>
    <w:p w14:paraId="20699CB0">
      <w:pPr>
        <w:pStyle w:val="10"/>
        <w:ind w:firstLine="240"/>
        <w:rPr>
          <w:lang w:val="en-US"/>
        </w:rPr>
      </w:pPr>
    </w:p>
    <w:p w14:paraId="088714EE">
      <w:pPr>
        <w:pStyle w:val="10"/>
        <w:ind w:firstLine="240"/>
        <w:rPr>
          <w:lang w:val="en-US"/>
        </w:rPr>
      </w:pPr>
    </w:p>
    <w:p w14:paraId="20DF6642">
      <w:pPr>
        <w:pStyle w:val="4"/>
        <w:ind w:firstLine="562"/>
      </w:pPr>
      <w:bookmarkStart w:id="136" w:name="_Toc136184519"/>
      <w:bookmarkStart w:id="137" w:name="_Toc30822"/>
      <w:r>
        <w:rPr>
          <w:rFonts w:hint="eastAsia"/>
        </w:rPr>
        <w:t>2、</w:t>
      </w:r>
      <w:bookmarkEnd w:id="136"/>
      <w:bookmarkEnd w:id="137"/>
      <w:r>
        <w:rPr>
          <w:rFonts w:hint="eastAsia"/>
        </w:rPr>
        <w:t>基本资格条件承诺函</w:t>
      </w:r>
    </w:p>
    <w:p w14:paraId="023D0910">
      <w:pPr>
        <w:spacing w:line="480" w:lineRule="auto"/>
        <w:ind w:firstLine="0" w:firstLineChars="0"/>
        <w:rPr>
          <w:sz w:val="24"/>
          <w:szCs w:val="24"/>
        </w:rPr>
      </w:pPr>
      <w:r>
        <w:rPr>
          <w:rFonts w:hint="eastAsia"/>
          <w:sz w:val="24"/>
          <w:szCs w:val="24"/>
        </w:rPr>
        <w:t>黄石市</w:t>
      </w:r>
      <w:r>
        <w:rPr>
          <w:sz w:val="24"/>
          <w:szCs w:val="24"/>
        </w:rPr>
        <w:t>中心医院：</w:t>
      </w:r>
    </w:p>
    <w:p w14:paraId="09B7B452">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）参加黄石市中心医院一次性使用引流管及附件采购项目</w:t>
      </w:r>
      <w:r>
        <w:rPr>
          <w:sz w:val="24"/>
          <w:szCs w:val="24"/>
        </w:rPr>
        <w:t>投标，</w:t>
      </w:r>
      <w:r>
        <w:rPr>
          <w:rFonts w:hint="eastAsia"/>
          <w:sz w:val="24"/>
          <w:szCs w:val="24"/>
        </w:rPr>
        <w:t>在此承诺，我单位：</w:t>
      </w:r>
    </w:p>
    <w:p w14:paraId="61CC0C4F">
      <w:pPr>
        <w:wordWrap w:val="0"/>
        <w:spacing w:line="480" w:lineRule="auto"/>
        <w:ind w:firstLine="480"/>
        <w:rPr>
          <w:sz w:val="24"/>
          <w:szCs w:val="24"/>
        </w:rPr>
      </w:pPr>
      <w:r>
        <w:rPr>
          <w:rFonts w:hint="eastAsia"/>
          <w:sz w:val="24"/>
          <w:szCs w:val="24"/>
        </w:rPr>
        <w:t>1、</w:t>
      </w:r>
      <w:r>
        <w:rPr>
          <w:sz w:val="24"/>
          <w:szCs w:val="24"/>
        </w:rPr>
        <w:t>具有独立承担民事责任的能力；</w:t>
      </w:r>
    </w:p>
    <w:p w14:paraId="5D4CEDEC">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0A9E8BA0">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5E0CA3E2">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68B845C7">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07B6F1F3">
      <w:pPr>
        <w:wordWrap w:val="0"/>
        <w:spacing w:line="480" w:lineRule="auto"/>
        <w:ind w:firstLine="480"/>
        <w:rPr>
          <w:sz w:val="24"/>
          <w:szCs w:val="24"/>
        </w:rPr>
      </w:pPr>
      <w:r>
        <w:rPr>
          <w:rFonts w:hint="eastAsia"/>
          <w:sz w:val="24"/>
          <w:szCs w:val="24"/>
        </w:rPr>
        <w:t>6、</w:t>
      </w:r>
      <w:r>
        <w:rPr>
          <w:sz w:val="24"/>
          <w:szCs w:val="24"/>
        </w:rPr>
        <w:t>法律、行政法规规定的其他条件。</w:t>
      </w:r>
    </w:p>
    <w:p w14:paraId="388DDD9F">
      <w:pPr>
        <w:pStyle w:val="10"/>
        <w:spacing w:line="480" w:lineRule="auto"/>
        <w:ind w:left="0" w:firstLine="480" w:firstLineChars="200"/>
        <w:rPr>
          <w:rFonts w:ascii="宋体" w:hAnsi="宋体"/>
          <w:kern w:val="2"/>
          <w:szCs w:val="24"/>
          <w:lang w:val="en-US"/>
        </w:rPr>
      </w:pPr>
    </w:p>
    <w:p w14:paraId="7D567BCC">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3F956838"/>
    <w:p w14:paraId="019EBA00"/>
    <w:p w14:paraId="4F3DCDFC"/>
    <w:p w14:paraId="06689A83">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61AED42C">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0CE76A1D">
      <w:pPr>
        <w:spacing w:line="600" w:lineRule="exact"/>
        <w:ind w:firstLine="2340" w:firstLineChars="975"/>
        <w:jc w:val="left"/>
        <w:rPr>
          <w:sz w:val="24"/>
          <w:u w:val="single"/>
        </w:rPr>
      </w:pPr>
      <w:r>
        <w:rPr>
          <w:rFonts w:hint="eastAsia"/>
          <w:sz w:val="24"/>
        </w:rPr>
        <w:t>日期：</w:t>
      </w:r>
    </w:p>
    <w:p w14:paraId="535EF915">
      <w:pPr>
        <w:ind w:firstLine="480"/>
        <w:rPr>
          <w:sz w:val="24"/>
        </w:rPr>
      </w:pPr>
    </w:p>
    <w:p w14:paraId="5DF46CAE"/>
    <w:p w14:paraId="74A5110D"/>
    <w:p w14:paraId="176E6CD4">
      <w:pPr>
        <w:pStyle w:val="10"/>
        <w:ind w:firstLine="240"/>
        <w:rPr>
          <w:lang w:val="en-US"/>
        </w:rPr>
      </w:pPr>
    </w:p>
    <w:p w14:paraId="3CF0C800">
      <w:pPr>
        <w:pStyle w:val="10"/>
        <w:ind w:firstLine="240"/>
        <w:rPr>
          <w:lang w:val="en-US"/>
        </w:rPr>
      </w:pPr>
    </w:p>
    <w:p w14:paraId="73929807">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51319C77">
      <w:pPr>
        <w:ind w:firstLine="360"/>
        <w:jc w:val="center"/>
      </w:pPr>
      <w:r>
        <w:rPr>
          <w:rFonts w:hint="eastAsia"/>
          <w:sz w:val="18"/>
          <w:szCs w:val="21"/>
        </w:rPr>
        <w:t>网站查询截图加盖公章</w:t>
      </w:r>
    </w:p>
    <w:p w14:paraId="310021A3"/>
    <w:p w14:paraId="78319FB1">
      <w:pPr>
        <w:pStyle w:val="10"/>
        <w:ind w:firstLine="240"/>
        <w:rPr>
          <w:lang w:val="en-US"/>
        </w:rPr>
      </w:pPr>
    </w:p>
    <w:p w14:paraId="1989A64B">
      <w:pPr>
        <w:pStyle w:val="10"/>
        <w:ind w:firstLine="240"/>
        <w:rPr>
          <w:lang w:val="en-US"/>
        </w:rPr>
      </w:pPr>
    </w:p>
    <w:p w14:paraId="29862A27">
      <w:pPr>
        <w:pStyle w:val="10"/>
        <w:ind w:firstLine="240"/>
        <w:rPr>
          <w:lang w:val="en-US"/>
        </w:rPr>
      </w:pPr>
    </w:p>
    <w:p w14:paraId="6A37FE03">
      <w:pPr>
        <w:pStyle w:val="10"/>
        <w:ind w:firstLine="240"/>
        <w:rPr>
          <w:lang w:val="en-US"/>
        </w:rPr>
      </w:pPr>
    </w:p>
    <w:p w14:paraId="5E9A3014">
      <w:pPr>
        <w:pStyle w:val="10"/>
        <w:ind w:firstLine="240"/>
        <w:rPr>
          <w:lang w:val="en-US"/>
        </w:rPr>
      </w:pPr>
    </w:p>
    <w:p w14:paraId="17801F73">
      <w:pPr>
        <w:pStyle w:val="10"/>
        <w:ind w:firstLine="240"/>
        <w:rPr>
          <w:lang w:val="en-US"/>
        </w:rPr>
      </w:pPr>
    </w:p>
    <w:p w14:paraId="3CD6C927">
      <w:pPr>
        <w:pStyle w:val="10"/>
        <w:ind w:firstLine="240"/>
        <w:rPr>
          <w:lang w:val="en-US"/>
        </w:rPr>
      </w:pPr>
    </w:p>
    <w:p w14:paraId="72169EB4">
      <w:pPr>
        <w:pStyle w:val="10"/>
        <w:ind w:firstLine="240"/>
        <w:rPr>
          <w:lang w:val="en-US"/>
        </w:rPr>
      </w:pPr>
    </w:p>
    <w:p w14:paraId="78A388E5">
      <w:pPr>
        <w:pStyle w:val="10"/>
        <w:ind w:firstLine="240"/>
        <w:rPr>
          <w:lang w:val="en-US"/>
        </w:rPr>
      </w:pPr>
    </w:p>
    <w:p w14:paraId="42D1C626">
      <w:pPr>
        <w:pStyle w:val="10"/>
        <w:ind w:firstLine="240"/>
        <w:rPr>
          <w:lang w:val="en-US"/>
        </w:rPr>
      </w:pPr>
    </w:p>
    <w:p w14:paraId="4E23A6F6">
      <w:pPr>
        <w:pStyle w:val="10"/>
        <w:ind w:firstLine="240"/>
        <w:rPr>
          <w:lang w:val="en-US"/>
        </w:rPr>
      </w:pPr>
    </w:p>
    <w:p w14:paraId="2697AEBB">
      <w:pPr>
        <w:pStyle w:val="10"/>
        <w:ind w:firstLine="240"/>
        <w:rPr>
          <w:lang w:val="en-US"/>
        </w:rPr>
      </w:pPr>
    </w:p>
    <w:p w14:paraId="66A6F1B3">
      <w:pPr>
        <w:pStyle w:val="10"/>
        <w:ind w:firstLine="240"/>
        <w:rPr>
          <w:lang w:val="en-US"/>
        </w:rPr>
      </w:pPr>
    </w:p>
    <w:p w14:paraId="10889EEF">
      <w:pPr>
        <w:pStyle w:val="10"/>
        <w:ind w:firstLine="240"/>
        <w:rPr>
          <w:lang w:val="en-US"/>
        </w:rPr>
      </w:pPr>
    </w:p>
    <w:p w14:paraId="69A40B12">
      <w:pPr>
        <w:pStyle w:val="10"/>
        <w:ind w:firstLine="240"/>
        <w:rPr>
          <w:lang w:val="en-US"/>
        </w:rPr>
      </w:pPr>
    </w:p>
    <w:p w14:paraId="11FB9249">
      <w:pPr>
        <w:pStyle w:val="10"/>
        <w:ind w:firstLine="240"/>
        <w:rPr>
          <w:lang w:val="en-US"/>
        </w:rPr>
      </w:pPr>
    </w:p>
    <w:p w14:paraId="597B8DF3">
      <w:pPr>
        <w:pStyle w:val="10"/>
        <w:ind w:firstLine="240"/>
        <w:rPr>
          <w:lang w:val="en-US"/>
        </w:rPr>
      </w:pPr>
    </w:p>
    <w:p w14:paraId="46E0AAAE">
      <w:pPr>
        <w:pStyle w:val="10"/>
        <w:ind w:firstLine="240"/>
        <w:rPr>
          <w:lang w:val="en-US"/>
        </w:rPr>
      </w:pPr>
    </w:p>
    <w:p w14:paraId="2ADF55B7">
      <w:pPr>
        <w:pStyle w:val="10"/>
        <w:ind w:firstLine="240"/>
        <w:rPr>
          <w:lang w:val="en-US"/>
        </w:rPr>
      </w:pPr>
    </w:p>
    <w:p w14:paraId="3B4B1D1E">
      <w:pPr>
        <w:pStyle w:val="10"/>
        <w:ind w:firstLine="240"/>
        <w:rPr>
          <w:lang w:val="en-US"/>
        </w:rPr>
      </w:pPr>
    </w:p>
    <w:p w14:paraId="0BA50C99">
      <w:pPr>
        <w:pStyle w:val="10"/>
        <w:ind w:firstLine="240"/>
        <w:rPr>
          <w:lang w:val="en-US"/>
        </w:rPr>
      </w:pPr>
    </w:p>
    <w:p w14:paraId="71D1A121">
      <w:pPr>
        <w:pStyle w:val="10"/>
        <w:ind w:firstLine="240"/>
        <w:rPr>
          <w:lang w:val="en-US"/>
        </w:rPr>
      </w:pPr>
    </w:p>
    <w:p w14:paraId="1375630A">
      <w:pPr>
        <w:pStyle w:val="10"/>
        <w:ind w:firstLine="240"/>
        <w:rPr>
          <w:lang w:val="en-US"/>
        </w:rPr>
      </w:pPr>
    </w:p>
    <w:p w14:paraId="0655B67F">
      <w:pPr>
        <w:pStyle w:val="10"/>
        <w:ind w:firstLine="240"/>
        <w:rPr>
          <w:lang w:val="en-US"/>
        </w:rPr>
      </w:pPr>
    </w:p>
    <w:p w14:paraId="37B17678">
      <w:pPr>
        <w:pStyle w:val="10"/>
        <w:ind w:firstLine="240"/>
        <w:rPr>
          <w:lang w:val="en-US"/>
        </w:rPr>
      </w:pPr>
    </w:p>
    <w:p w14:paraId="15F3565A">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2A03F065">
      <w:r>
        <w:rPr>
          <w:rFonts w:hint="eastAsia"/>
        </w:rPr>
        <w:t>（证书</w:t>
      </w:r>
      <w:r>
        <w:t>复印件加盖公章</w:t>
      </w:r>
      <w:r>
        <w:rPr>
          <w:rFonts w:hint="eastAsia"/>
        </w:rPr>
        <w:t>）</w:t>
      </w:r>
    </w:p>
    <w:p w14:paraId="4465726D">
      <w:pPr>
        <w:pStyle w:val="10"/>
        <w:ind w:firstLine="240"/>
        <w:rPr>
          <w:lang w:val="en-US"/>
        </w:rPr>
      </w:pPr>
    </w:p>
    <w:p w14:paraId="1E374023">
      <w:pPr>
        <w:pStyle w:val="10"/>
        <w:ind w:firstLine="240"/>
        <w:rPr>
          <w:lang w:val="en-US"/>
        </w:rPr>
      </w:pPr>
    </w:p>
    <w:p w14:paraId="268762FF">
      <w:pPr>
        <w:pStyle w:val="10"/>
        <w:ind w:firstLine="240"/>
        <w:rPr>
          <w:lang w:val="en-US"/>
        </w:rPr>
      </w:pPr>
    </w:p>
    <w:p w14:paraId="1CC64639">
      <w:pPr>
        <w:pStyle w:val="10"/>
        <w:ind w:firstLine="240"/>
        <w:rPr>
          <w:lang w:val="en-US"/>
        </w:rPr>
      </w:pPr>
    </w:p>
    <w:p w14:paraId="4BD02D44">
      <w:pPr>
        <w:pStyle w:val="10"/>
        <w:ind w:firstLine="240"/>
        <w:rPr>
          <w:lang w:val="en-US"/>
        </w:rPr>
      </w:pPr>
    </w:p>
    <w:p w14:paraId="4F0DB598">
      <w:pPr>
        <w:pStyle w:val="10"/>
        <w:ind w:firstLine="240"/>
        <w:rPr>
          <w:lang w:val="en-US"/>
        </w:rPr>
      </w:pPr>
    </w:p>
    <w:p w14:paraId="44CA6E26">
      <w:pPr>
        <w:pStyle w:val="10"/>
        <w:ind w:firstLine="240"/>
        <w:rPr>
          <w:lang w:val="en-US"/>
        </w:rPr>
      </w:pPr>
    </w:p>
    <w:p w14:paraId="532D67F5">
      <w:pPr>
        <w:pStyle w:val="10"/>
        <w:ind w:firstLine="240"/>
        <w:rPr>
          <w:lang w:val="en-US"/>
        </w:rPr>
      </w:pPr>
    </w:p>
    <w:p w14:paraId="11CD65EA">
      <w:pPr>
        <w:pStyle w:val="10"/>
        <w:ind w:firstLine="240"/>
        <w:rPr>
          <w:lang w:val="en-US"/>
        </w:rPr>
      </w:pPr>
    </w:p>
    <w:p w14:paraId="1E018725">
      <w:pPr>
        <w:pStyle w:val="10"/>
        <w:ind w:firstLine="240"/>
        <w:rPr>
          <w:lang w:val="en-US"/>
        </w:rPr>
      </w:pPr>
    </w:p>
    <w:p w14:paraId="16F271CE">
      <w:pPr>
        <w:pStyle w:val="10"/>
        <w:ind w:firstLine="240"/>
        <w:rPr>
          <w:lang w:val="en-US"/>
        </w:rPr>
      </w:pPr>
    </w:p>
    <w:p w14:paraId="116BCD68">
      <w:pPr>
        <w:pStyle w:val="10"/>
        <w:ind w:firstLine="240"/>
        <w:rPr>
          <w:lang w:val="en-US"/>
        </w:rPr>
      </w:pPr>
    </w:p>
    <w:p w14:paraId="21F102BB">
      <w:pPr>
        <w:pStyle w:val="10"/>
        <w:ind w:firstLine="240"/>
        <w:rPr>
          <w:lang w:val="en-US"/>
        </w:rPr>
      </w:pPr>
    </w:p>
    <w:p w14:paraId="22BBA23E">
      <w:pPr>
        <w:pStyle w:val="10"/>
        <w:ind w:firstLine="240"/>
        <w:rPr>
          <w:lang w:val="en-US"/>
        </w:rPr>
      </w:pPr>
    </w:p>
    <w:p w14:paraId="48FE8892">
      <w:pPr>
        <w:pStyle w:val="10"/>
        <w:ind w:firstLine="240"/>
        <w:rPr>
          <w:lang w:val="en-US"/>
        </w:rPr>
      </w:pPr>
    </w:p>
    <w:p w14:paraId="59ADC130">
      <w:pPr>
        <w:pStyle w:val="10"/>
        <w:ind w:firstLine="240"/>
        <w:rPr>
          <w:lang w:val="en-US"/>
        </w:rPr>
      </w:pPr>
    </w:p>
    <w:p w14:paraId="31705350">
      <w:pPr>
        <w:pStyle w:val="10"/>
        <w:ind w:firstLine="240"/>
        <w:rPr>
          <w:lang w:val="en-US"/>
        </w:rPr>
      </w:pPr>
    </w:p>
    <w:p w14:paraId="41DEB17B">
      <w:pPr>
        <w:pStyle w:val="10"/>
        <w:ind w:firstLine="240"/>
        <w:rPr>
          <w:lang w:val="en-US"/>
        </w:rPr>
      </w:pPr>
    </w:p>
    <w:p w14:paraId="6EB882A8">
      <w:pPr>
        <w:pStyle w:val="10"/>
        <w:ind w:firstLine="240"/>
        <w:rPr>
          <w:lang w:val="en-US"/>
        </w:rPr>
      </w:pPr>
    </w:p>
    <w:p w14:paraId="18855B24">
      <w:pPr>
        <w:pStyle w:val="10"/>
        <w:ind w:firstLine="240"/>
        <w:rPr>
          <w:lang w:val="en-US"/>
        </w:rPr>
      </w:pPr>
    </w:p>
    <w:p w14:paraId="7782EFE6">
      <w:pPr>
        <w:pStyle w:val="10"/>
        <w:ind w:firstLine="240"/>
        <w:rPr>
          <w:lang w:val="en-US"/>
        </w:rPr>
      </w:pPr>
    </w:p>
    <w:p w14:paraId="34192917">
      <w:pPr>
        <w:pStyle w:val="10"/>
        <w:ind w:firstLine="240"/>
        <w:rPr>
          <w:lang w:val="en-US"/>
        </w:rPr>
      </w:pPr>
    </w:p>
    <w:p w14:paraId="16662048">
      <w:pPr>
        <w:pStyle w:val="10"/>
        <w:ind w:firstLine="240"/>
        <w:rPr>
          <w:lang w:val="en-US"/>
        </w:rPr>
      </w:pPr>
    </w:p>
    <w:p w14:paraId="2E3CA534">
      <w:pPr>
        <w:pStyle w:val="10"/>
        <w:ind w:firstLine="240"/>
        <w:rPr>
          <w:lang w:val="en-US"/>
        </w:rPr>
      </w:pPr>
    </w:p>
    <w:p w14:paraId="6E51449E">
      <w:pPr>
        <w:pStyle w:val="10"/>
        <w:ind w:firstLine="240"/>
        <w:rPr>
          <w:lang w:val="en-US"/>
        </w:rPr>
      </w:pPr>
    </w:p>
    <w:p w14:paraId="7510E4E6">
      <w:pPr>
        <w:pStyle w:val="10"/>
        <w:ind w:firstLine="240"/>
        <w:rPr>
          <w:lang w:val="en-US"/>
        </w:rPr>
      </w:pPr>
    </w:p>
    <w:p w14:paraId="13BB9BCE">
      <w:pPr>
        <w:pStyle w:val="10"/>
        <w:ind w:firstLine="240"/>
        <w:rPr>
          <w:lang w:val="en-US"/>
        </w:rPr>
      </w:pPr>
    </w:p>
    <w:p w14:paraId="27DE7746">
      <w:pPr>
        <w:pStyle w:val="4"/>
        <w:ind w:firstLine="562"/>
      </w:pPr>
      <w:bookmarkStart w:id="142" w:name="_Toc136184529"/>
      <w:bookmarkStart w:id="143" w:name="_Toc32386"/>
      <w:r>
        <w:rPr>
          <w:rFonts w:hint="eastAsia"/>
        </w:rPr>
        <w:t>5、</w:t>
      </w:r>
      <w:r>
        <w:t>非联合体投标承诺函</w:t>
      </w:r>
      <w:bookmarkEnd w:id="142"/>
      <w:bookmarkEnd w:id="143"/>
    </w:p>
    <w:p w14:paraId="3F08635A">
      <w:pPr>
        <w:spacing w:line="480" w:lineRule="auto"/>
        <w:ind w:firstLine="0" w:firstLineChars="0"/>
        <w:rPr>
          <w:sz w:val="24"/>
          <w:szCs w:val="24"/>
        </w:rPr>
      </w:pPr>
      <w:r>
        <w:rPr>
          <w:rFonts w:hint="eastAsia"/>
          <w:sz w:val="24"/>
          <w:szCs w:val="24"/>
        </w:rPr>
        <w:t>黄石市</w:t>
      </w:r>
      <w:r>
        <w:rPr>
          <w:sz w:val="24"/>
          <w:szCs w:val="24"/>
        </w:rPr>
        <w:t>中心医院：</w:t>
      </w:r>
    </w:p>
    <w:p w14:paraId="034828A7">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）独立参加黄石市中心医院一次性使用引流管及附件采购项目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05E6B8B0">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5A647CD1"/>
    <w:p w14:paraId="7F35782C"/>
    <w:p w14:paraId="71ABF592"/>
    <w:p w14:paraId="2A8D458D">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11073923">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24DBBEB7">
      <w:pPr>
        <w:spacing w:line="600" w:lineRule="exact"/>
        <w:ind w:firstLine="2340" w:firstLineChars="975"/>
        <w:jc w:val="left"/>
        <w:rPr>
          <w:sz w:val="24"/>
          <w:u w:val="single"/>
        </w:rPr>
      </w:pPr>
      <w:r>
        <w:rPr>
          <w:rFonts w:hint="eastAsia"/>
          <w:sz w:val="24"/>
        </w:rPr>
        <w:t>日期：</w:t>
      </w:r>
    </w:p>
    <w:p w14:paraId="16511534"/>
    <w:p w14:paraId="57FD58CB">
      <w:pPr>
        <w:pStyle w:val="10"/>
        <w:ind w:firstLine="240"/>
        <w:rPr>
          <w:lang w:val="en-US"/>
        </w:rPr>
      </w:pPr>
    </w:p>
    <w:p w14:paraId="236333B5">
      <w:pPr>
        <w:pStyle w:val="10"/>
        <w:ind w:firstLine="240"/>
        <w:rPr>
          <w:lang w:val="en-US"/>
        </w:rPr>
      </w:pPr>
    </w:p>
    <w:p w14:paraId="5F713A72">
      <w:pPr>
        <w:pStyle w:val="10"/>
        <w:ind w:firstLine="240"/>
        <w:rPr>
          <w:lang w:val="en-US"/>
        </w:rPr>
      </w:pPr>
    </w:p>
    <w:p w14:paraId="28F5C4CD">
      <w:pPr>
        <w:pStyle w:val="10"/>
        <w:ind w:firstLine="240"/>
        <w:rPr>
          <w:lang w:val="en-US"/>
        </w:rPr>
      </w:pPr>
    </w:p>
    <w:p w14:paraId="0241761C">
      <w:pPr>
        <w:pStyle w:val="10"/>
        <w:ind w:firstLine="240"/>
        <w:rPr>
          <w:lang w:val="en-US"/>
        </w:rPr>
      </w:pPr>
    </w:p>
    <w:p w14:paraId="175D5D79">
      <w:pPr>
        <w:pStyle w:val="10"/>
        <w:ind w:firstLine="240"/>
        <w:rPr>
          <w:lang w:val="en-US"/>
        </w:rPr>
      </w:pPr>
    </w:p>
    <w:p w14:paraId="191EFA8D">
      <w:pPr>
        <w:pStyle w:val="10"/>
        <w:ind w:firstLine="240"/>
        <w:rPr>
          <w:lang w:val="en-US"/>
        </w:rPr>
      </w:pPr>
    </w:p>
    <w:p w14:paraId="7F0A7717">
      <w:pPr>
        <w:pStyle w:val="10"/>
        <w:ind w:firstLine="240"/>
        <w:rPr>
          <w:lang w:val="en-US"/>
        </w:rPr>
      </w:pPr>
    </w:p>
    <w:p w14:paraId="58E71954">
      <w:pPr>
        <w:pStyle w:val="10"/>
        <w:ind w:firstLine="240"/>
        <w:rPr>
          <w:lang w:val="en-US"/>
        </w:rPr>
      </w:pPr>
    </w:p>
    <w:p w14:paraId="1A13E5FA">
      <w:pPr>
        <w:pStyle w:val="10"/>
        <w:ind w:firstLine="240"/>
        <w:rPr>
          <w:lang w:val="en-US"/>
        </w:rPr>
      </w:pPr>
    </w:p>
    <w:p w14:paraId="7FDB61FA">
      <w:pPr>
        <w:pStyle w:val="10"/>
        <w:ind w:firstLine="240"/>
        <w:rPr>
          <w:lang w:val="en-US"/>
        </w:rPr>
      </w:pPr>
    </w:p>
    <w:p w14:paraId="08E3D527">
      <w:pPr>
        <w:pStyle w:val="10"/>
        <w:ind w:firstLine="240"/>
        <w:rPr>
          <w:lang w:val="en-US"/>
        </w:rPr>
      </w:pPr>
    </w:p>
    <w:p w14:paraId="6A117DF3">
      <w:pPr>
        <w:pStyle w:val="10"/>
        <w:ind w:firstLine="240"/>
        <w:rPr>
          <w:lang w:val="en-US"/>
        </w:rPr>
      </w:pPr>
    </w:p>
    <w:p w14:paraId="5EA9F29C">
      <w:pPr>
        <w:pStyle w:val="10"/>
        <w:ind w:firstLine="240"/>
        <w:rPr>
          <w:lang w:val="en-US"/>
        </w:rPr>
      </w:pPr>
    </w:p>
    <w:p w14:paraId="1C58F2BC">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4107D24D">
      <w:pPr>
        <w:pStyle w:val="3"/>
        <w:ind w:firstLine="0" w:firstLineChars="0"/>
      </w:pPr>
      <w:bookmarkStart w:id="144" w:name="_Toc29220"/>
      <w:bookmarkStart w:id="145" w:name="_Toc110592780"/>
      <w:bookmarkStart w:id="146" w:name="_Toc131697480"/>
      <w:r>
        <w:rPr>
          <w:rFonts w:hint="eastAsia"/>
        </w:rPr>
        <w:t>五、报价表</w:t>
      </w:r>
      <w:bookmarkEnd w:id="144"/>
      <w:bookmarkEnd w:id="145"/>
      <w:bookmarkEnd w:id="146"/>
    </w:p>
    <w:p w14:paraId="6AF7F092">
      <w:pPr>
        <w:ind w:firstLine="560"/>
        <w:jc w:val="center"/>
        <w:rPr>
          <w:sz w:val="28"/>
        </w:rPr>
      </w:pPr>
      <w:r>
        <w:rPr>
          <w:rFonts w:hint="eastAsia"/>
          <w:sz w:val="28"/>
        </w:rPr>
        <w:t>（首次报价）</w:t>
      </w:r>
    </w:p>
    <w:p w14:paraId="26A85DC5">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4055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C7676B2">
            <w:pPr>
              <w:ind w:firstLine="0" w:firstLineChars="0"/>
              <w:jc w:val="center"/>
              <w:rPr>
                <w:sz w:val="28"/>
              </w:rPr>
            </w:pPr>
            <w:r>
              <w:rPr>
                <w:rFonts w:hint="eastAsia"/>
                <w:sz w:val="28"/>
              </w:rPr>
              <w:t>项目名称</w:t>
            </w:r>
          </w:p>
        </w:tc>
        <w:tc>
          <w:tcPr>
            <w:tcW w:w="7005" w:type="dxa"/>
            <w:vAlign w:val="center"/>
          </w:tcPr>
          <w:p w14:paraId="3EFA29E0">
            <w:pPr>
              <w:ind w:firstLine="0" w:firstLineChars="0"/>
              <w:rPr>
                <w:rFonts w:cs="宋体"/>
                <w:sz w:val="28"/>
              </w:rPr>
            </w:pPr>
            <w:r>
              <w:rPr>
                <w:rFonts w:hint="eastAsia" w:cs="宋体"/>
                <w:sz w:val="28"/>
                <w:szCs w:val="28"/>
              </w:rPr>
              <w:t>黄石市中心医院一次性使用引流管及附件采购项目</w:t>
            </w:r>
          </w:p>
        </w:tc>
      </w:tr>
      <w:tr w14:paraId="5F56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B761A54">
            <w:pPr>
              <w:ind w:firstLine="0" w:firstLineChars="0"/>
              <w:jc w:val="center"/>
              <w:rPr>
                <w:sz w:val="28"/>
              </w:rPr>
            </w:pPr>
            <w:r>
              <w:rPr>
                <w:rFonts w:hint="eastAsia"/>
                <w:sz w:val="28"/>
              </w:rPr>
              <w:t>投标报价</w:t>
            </w:r>
          </w:p>
        </w:tc>
        <w:tc>
          <w:tcPr>
            <w:tcW w:w="7005" w:type="dxa"/>
            <w:vAlign w:val="center"/>
          </w:tcPr>
          <w:p w14:paraId="3080F783">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3D8FFAC7">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2431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D50D9B6">
            <w:pPr>
              <w:ind w:firstLine="0" w:firstLineChars="0"/>
              <w:jc w:val="center"/>
              <w:rPr>
                <w:sz w:val="28"/>
              </w:rPr>
            </w:pPr>
            <w:r>
              <w:rPr>
                <w:rFonts w:hint="eastAsia"/>
                <w:sz w:val="28"/>
              </w:rPr>
              <w:t>质量目标</w:t>
            </w:r>
          </w:p>
        </w:tc>
        <w:tc>
          <w:tcPr>
            <w:tcW w:w="7005" w:type="dxa"/>
            <w:vAlign w:val="center"/>
          </w:tcPr>
          <w:p w14:paraId="49374E98">
            <w:pPr>
              <w:pStyle w:val="15"/>
              <w:jc w:val="left"/>
              <w:rPr>
                <w:rFonts w:cs="宋体"/>
                <w:kern w:val="2"/>
                <w:sz w:val="28"/>
                <w:szCs w:val="28"/>
              </w:rPr>
            </w:pPr>
            <w:r>
              <w:rPr>
                <w:rFonts w:hint="eastAsia" w:cs="宋体"/>
                <w:kern w:val="2"/>
                <w:sz w:val="28"/>
                <w:szCs w:val="28"/>
              </w:rPr>
              <w:t>合格</w:t>
            </w:r>
          </w:p>
        </w:tc>
      </w:tr>
      <w:tr w14:paraId="607D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5CA06EF1">
            <w:pPr>
              <w:ind w:firstLine="0" w:firstLineChars="0"/>
              <w:jc w:val="center"/>
              <w:rPr>
                <w:sz w:val="28"/>
              </w:rPr>
            </w:pPr>
            <w:r>
              <w:rPr>
                <w:rFonts w:hint="eastAsia"/>
                <w:sz w:val="28"/>
              </w:rPr>
              <w:t>合同履行期限（供货配送服务期）</w:t>
            </w:r>
          </w:p>
        </w:tc>
        <w:tc>
          <w:tcPr>
            <w:tcW w:w="7005" w:type="dxa"/>
            <w:vAlign w:val="center"/>
          </w:tcPr>
          <w:p w14:paraId="67903BCC">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09F6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7153409">
            <w:pPr>
              <w:ind w:firstLine="0" w:firstLineChars="0"/>
              <w:jc w:val="center"/>
              <w:rPr>
                <w:sz w:val="28"/>
              </w:rPr>
            </w:pPr>
            <w:r>
              <w:rPr>
                <w:rFonts w:hint="eastAsia"/>
                <w:sz w:val="28"/>
              </w:rPr>
              <w:t>项目负责人</w:t>
            </w:r>
          </w:p>
        </w:tc>
        <w:tc>
          <w:tcPr>
            <w:tcW w:w="7005" w:type="dxa"/>
            <w:vAlign w:val="center"/>
          </w:tcPr>
          <w:p w14:paraId="72DE70ED">
            <w:pPr>
              <w:pStyle w:val="15"/>
              <w:jc w:val="left"/>
              <w:rPr>
                <w:rFonts w:cs="宋体"/>
                <w:kern w:val="2"/>
                <w:sz w:val="28"/>
                <w:szCs w:val="28"/>
              </w:rPr>
            </w:pPr>
            <w:r>
              <w:rPr>
                <w:rFonts w:hint="eastAsia" w:cs="宋体"/>
                <w:kern w:val="2"/>
                <w:sz w:val="28"/>
                <w:szCs w:val="28"/>
              </w:rPr>
              <w:t>姓名：</w:t>
            </w:r>
          </w:p>
          <w:p w14:paraId="082D91DC">
            <w:pPr>
              <w:pStyle w:val="15"/>
              <w:jc w:val="left"/>
              <w:rPr>
                <w:rFonts w:cs="宋体"/>
                <w:kern w:val="2"/>
                <w:sz w:val="28"/>
                <w:szCs w:val="28"/>
              </w:rPr>
            </w:pPr>
            <w:r>
              <w:rPr>
                <w:rFonts w:hint="eastAsia" w:cs="宋体"/>
                <w:kern w:val="2"/>
                <w:sz w:val="28"/>
                <w:szCs w:val="28"/>
              </w:rPr>
              <w:t>专业：</w:t>
            </w:r>
          </w:p>
          <w:p w14:paraId="0DE9EBB4">
            <w:pPr>
              <w:pStyle w:val="15"/>
              <w:jc w:val="left"/>
              <w:rPr>
                <w:rFonts w:cs="宋体"/>
                <w:kern w:val="2"/>
                <w:sz w:val="28"/>
                <w:szCs w:val="28"/>
              </w:rPr>
            </w:pPr>
            <w:r>
              <w:rPr>
                <w:rFonts w:hint="eastAsia" w:cs="宋体"/>
                <w:kern w:val="2"/>
                <w:sz w:val="28"/>
                <w:szCs w:val="28"/>
              </w:rPr>
              <w:t>级别：</w:t>
            </w:r>
          </w:p>
        </w:tc>
      </w:tr>
    </w:tbl>
    <w:p w14:paraId="651753E6">
      <w:pPr>
        <w:ind w:firstLine="560"/>
        <w:rPr>
          <w:sz w:val="28"/>
        </w:rPr>
      </w:pPr>
    </w:p>
    <w:p w14:paraId="3AFBE113">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1C4CA260">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36070EAB">
      <w:pPr>
        <w:spacing w:line="760" w:lineRule="exact"/>
        <w:ind w:firstLine="560"/>
        <w:rPr>
          <w:b/>
          <w:sz w:val="28"/>
        </w:rPr>
      </w:pPr>
      <w:r>
        <w:rPr>
          <w:rFonts w:hint="eastAsia"/>
          <w:sz w:val="28"/>
        </w:rPr>
        <w:t>日期：</w:t>
      </w:r>
      <w:r>
        <w:rPr>
          <w:rFonts w:hint="eastAsia"/>
          <w:sz w:val="28"/>
        </w:rPr>
        <w:cr/>
      </w:r>
      <w:r>
        <w:rPr>
          <w:rFonts w:hint="eastAsia"/>
          <w:b/>
          <w:sz w:val="28"/>
        </w:rPr>
        <w:t>注：</w:t>
      </w:r>
    </w:p>
    <w:p w14:paraId="5792AD92">
      <w:pPr>
        <w:spacing w:line="400" w:lineRule="exact"/>
        <w:ind w:firstLine="482"/>
        <w:jc w:val="left"/>
        <w:rPr>
          <w:b/>
          <w:sz w:val="24"/>
        </w:rPr>
      </w:pPr>
      <w:r>
        <w:rPr>
          <w:rFonts w:hint="eastAsia"/>
          <w:b/>
          <w:sz w:val="24"/>
        </w:rPr>
        <w:t>1、报价表格式不得自行改动。</w:t>
      </w:r>
    </w:p>
    <w:p w14:paraId="4B31FB7B">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38CF1EFA">
      <w:pPr>
        <w:pStyle w:val="3"/>
        <w:ind w:firstLine="602"/>
      </w:pPr>
      <w:bookmarkStart w:id="147" w:name="_Toc12379"/>
      <w:bookmarkStart w:id="148" w:name="_Toc131697483"/>
      <w:bookmarkStart w:id="149" w:name="_Toc355802499"/>
      <w:bookmarkStart w:id="150" w:name="_Toc478628956"/>
      <w:bookmarkStart w:id="151" w:name="_Toc494745321"/>
      <w:bookmarkStart w:id="152" w:name="_Toc8641"/>
      <w:bookmarkStart w:id="153" w:name="_Toc22465"/>
      <w:bookmarkStart w:id="154" w:name="_Toc356836516"/>
      <w:bookmarkStart w:id="155" w:name="_Toc12119"/>
      <w:bookmarkStart w:id="156" w:name="_Toc432149016"/>
      <w:bookmarkStart w:id="157" w:name="_Toc477032431"/>
      <w:bookmarkStart w:id="158" w:name="_Toc494721104"/>
      <w:bookmarkStart w:id="159" w:name="_Toc422466739"/>
      <w:bookmarkStart w:id="160" w:name="_Toc494702274"/>
      <w:bookmarkStart w:id="161" w:name="_Toc494665557"/>
      <w:bookmarkStart w:id="162" w:name="_Toc494665954"/>
      <w:bookmarkStart w:id="163" w:name="_Toc494665004"/>
      <w:bookmarkStart w:id="164" w:name="_Toc477008292"/>
      <w:bookmarkStart w:id="165" w:name="_Toc470172720"/>
      <w:r>
        <w:rPr>
          <w:rFonts w:hint="eastAsia"/>
        </w:rPr>
        <w:t>六、供应商认为需要提供的其他资料</w:t>
      </w:r>
      <w:bookmarkEnd w:id="147"/>
      <w:bookmarkEnd w:id="148"/>
    </w:p>
    <w:p w14:paraId="5BE511D9">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010D4282">
      <w:pPr>
        <w:ind w:firstLine="0" w:firstLineChars="0"/>
      </w:pPr>
    </w:p>
    <w:p w14:paraId="2DAFF055">
      <w:pPr>
        <w:ind w:firstLine="0" w:firstLineChars="0"/>
      </w:pPr>
    </w:p>
    <w:p w14:paraId="152F2821">
      <w:pPr>
        <w:ind w:firstLine="0" w:firstLineChars="0"/>
      </w:pPr>
    </w:p>
    <w:p w14:paraId="2B414129">
      <w:pPr>
        <w:ind w:firstLine="0" w:firstLineChars="0"/>
      </w:pPr>
    </w:p>
    <w:p w14:paraId="0E9F4D49">
      <w:pPr>
        <w:ind w:firstLine="0" w:firstLineChars="0"/>
      </w:pPr>
    </w:p>
    <w:p w14:paraId="53D033DB">
      <w:pPr>
        <w:ind w:firstLine="0" w:firstLineChars="0"/>
      </w:pPr>
    </w:p>
    <w:p w14:paraId="01C695EA">
      <w:pPr>
        <w:ind w:firstLine="0" w:firstLineChars="0"/>
      </w:pPr>
    </w:p>
    <w:p w14:paraId="1B51DD24">
      <w:pPr>
        <w:ind w:firstLine="0" w:firstLineChars="0"/>
      </w:pPr>
    </w:p>
    <w:p w14:paraId="32A211CB">
      <w:pPr>
        <w:ind w:firstLine="0" w:firstLineChars="0"/>
      </w:pPr>
    </w:p>
    <w:p w14:paraId="454882C0">
      <w:pPr>
        <w:ind w:firstLine="0" w:firstLineChars="0"/>
      </w:pPr>
    </w:p>
    <w:p w14:paraId="4F756DD3">
      <w:pPr>
        <w:ind w:firstLine="0" w:firstLineChars="0"/>
      </w:pPr>
    </w:p>
    <w:p w14:paraId="41C07062">
      <w:pPr>
        <w:ind w:firstLine="0" w:firstLineChars="0"/>
      </w:pPr>
    </w:p>
    <w:p w14:paraId="5BC9679E">
      <w:pPr>
        <w:ind w:firstLine="0" w:firstLineChars="0"/>
      </w:pPr>
    </w:p>
    <w:p w14:paraId="646C5D08">
      <w:pPr>
        <w:ind w:firstLine="0" w:firstLineChars="0"/>
      </w:pPr>
    </w:p>
    <w:p w14:paraId="35F6A316">
      <w:pPr>
        <w:ind w:firstLine="0" w:firstLineChars="0"/>
      </w:pPr>
    </w:p>
    <w:p w14:paraId="61773508">
      <w:pPr>
        <w:ind w:firstLine="0" w:firstLineChars="0"/>
      </w:pPr>
    </w:p>
    <w:p w14:paraId="7B10D16F">
      <w:pPr>
        <w:ind w:firstLine="0" w:firstLineChars="0"/>
      </w:pPr>
    </w:p>
    <w:p w14:paraId="31E6D3C3">
      <w:pPr>
        <w:ind w:firstLine="0" w:firstLineChars="0"/>
      </w:pPr>
    </w:p>
    <w:p w14:paraId="09E19F79">
      <w:pPr>
        <w:ind w:firstLine="0" w:firstLineChars="0"/>
      </w:pPr>
    </w:p>
    <w:p w14:paraId="48D7C060">
      <w:pPr>
        <w:ind w:firstLine="0" w:firstLineChars="0"/>
      </w:pPr>
    </w:p>
    <w:p w14:paraId="086CAB0B">
      <w:pPr>
        <w:ind w:firstLine="0" w:firstLineChars="0"/>
      </w:pPr>
    </w:p>
    <w:p w14:paraId="1A7A58F6">
      <w:pPr>
        <w:ind w:firstLine="0" w:firstLineChars="0"/>
      </w:pPr>
    </w:p>
    <w:p w14:paraId="1D0B6822">
      <w:pPr>
        <w:ind w:firstLine="0" w:firstLineChars="0"/>
      </w:pPr>
    </w:p>
    <w:p w14:paraId="413F2406">
      <w:pPr>
        <w:ind w:firstLine="0" w:firstLineChars="0"/>
      </w:pPr>
    </w:p>
    <w:p w14:paraId="36DE2B62">
      <w:pPr>
        <w:ind w:firstLine="0" w:firstLineChars="0"/>
      </w:pPr>
    </w:p>
    <w:p w14:paraId="2BBBA3BE">
      <w:pPr>
        <w:ind w:firstLine="0" w:firstLineChars="0"/>
      </w:pPr>
    </w:p>
    <w:p w14:paraId="5ACF929C"/>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3F28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A985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7BC40">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79831">
    <w:pPr>
      <w:pStyle w:val="7"/>
      <w:ind w:firstLine="360"/>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F5BEC7">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12 -</w:t>
                          </w:r>
                          <w:r>
                            <w:rPr>
                              <w:sz w:val="21"/>
                            </w:rPr>
                            <w:fldChar w:fldCharType="end"/>
                          </w:r>
                        </w:p>
                        <w:p w14:paraId="41D7C62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0F5BEC7">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12 -</w:t>
                    </w:r>
                    <w:r>
                      <w:rPr>
                        <w:sz w:val="21"/>
                      </w:rPr>
                      <w:fldChar w:fldCharType="end"/>
                    </w:r>
                  </w:p>
                  <w:p w14:paraId="41D7C62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8E191">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76FC8">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B9E59F">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39B9E59F">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6FD2">
    <w:pPr>
      <w:pStyle w:val="7"/>
      <w:ind w:firstLine="420"/>
      <w:jc w:val="center"/>
      <w:rPr>
        <w:rFonts w:asci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DE6C4D">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25 -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60DE6C4D">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25 -</w:t>
                    </w:r>
                    <w:r>
                      <w:rPr>
                        <w:rFonts w:ascii="仿宋" w:eastAsia="仿宋"/>
                        <w:sz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9B1C2">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9E061">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24FC56">
                          <w:pPr>
                            <w:pStyle w:val="7"/>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6124FC56">
                    <w:pPr>
                      <w:pStyle w:val="7"/>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29FE2">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77D63">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9A0A">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91C2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70303">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CD94">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55E0F">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37822">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54975">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275E5"/>
    <w:multiLevelType w:val="singleLevel"/>
    <w:tmpl w:val="B15275E5"/>
    <w:lvl w:ilvl="0" w:tentative="0">
      <w:start w:val="3"/>
      <w:numFmt w:val="chineseCounting"/>
      <w:suff w:val="nothing"/>
      <w:lvlText w:val="第%1章、"/>
      <w:lvlJc w:val="left"/>
      <w:rPr>
        <w:rFonts w:hint="eastAsia"/>
      </w:rPr>
    </w:lvl>
  </w:abstractNum>
  <w:abstractNum w:abstractNumId="1">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6E"/>
    <w:rsid w:val="00026F8A"/>
    <w:rsid w:val="001656AC"/>
    <w:rsid w:val="00265B74"/>
    <w:rsid w:val="00281F5F"/>
    <w:rsid w:val="003858BA"/>
    <w:rsid w:val="003B2453"/>
    <w:rsid w:val="00445A6E"/>
    <w:rsid w:val="0045000E"/>
    <w:rsid w:val="0074099B"/>
    <w:rsid w:val="00911957"/>
    <w:rsid w:val="00A4359C"/>
    <w:rsid w:val="00A5345A"/>
    <w:rsid w:val="00AA31F5"/>
    <w:rsid w:val="00BB33EE"/>
    <w:rsid w:val="00DE57FD"/>
    <w:rsid w:val="00E120E7"/>
    <w:rsid w:val="00E220D2"/>
    <w:rsid w:val="00F43181"/>
    <w:rsid w:val="00F96193"/>
    <w:rsid w:val="00FC74C4"/>
    <w:rsid w:val="128E5E44"/>
    <w:rsid w:val="13881E87"/>
    <w:rsid w:val="1F37118F"/>
    <w:rsid w:val="3EAE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10143</Words>
  <Characters>10470</Characters>
  <Lines>21</Lines>
  <Paragraphs>25</Paragraphs>
  <TotalTime>59</TotalTime>
  <ScaleCrop>false</ScaleCrop>
  <LinksUpToDate>false</LinksUpToDate>
  <CharactersWithSpaces>11693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2025-03-12T07:18:00Z</dcterms:created>
  <dc:creator>Administrator</dc:creator>
  <cp:lastModifiedBy>WPS_1669950173</cp:lastModifiedBy>
  <dcterms:modified xsi:type="dcterms:W3CDTF">2025-04-22T01:10:33Z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518167518BAF44D09F68211381F079A6_13</vt:lpwstr>
  </property>
</Properties>
</file>